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6318" w14:textId="77777777" w:rsidR="004D2C03" w:rsidRPr="006B1A77" w:rsidRDefault="004D2C03">
      <w:pPr>
        <w:pStyle w:val="Telobesedila"/>
        <w:ind w:left="2209"/>
        <w:rPr>
          <w:b/>
          <w:bCs/>
          <w:sz w:val="28"/>
          <w:szCs w:val="28"/>
        </w:rPr>
      </w:pPr>
    </w:p>
    <w:p w14:paraId="419D0FB7" w14:textId="77777777" w:rsidR="004D2C03" w:rsidRPr="006B1A77" w:rsidRDefault="004D2C03" w:rsidP="004D2C03">
      <w:pPr>
        <w:tabs>
          <w:tab w:val="right" w:pos="9000"/>
        </w:tabs>
        <w:jc w:val="both"/>
        <w:rPr>
          <w:b/>
          <w:bCs/>
        </w:rPr>
      </w:pPr>
    </w:p>
    <w:p w14:paraId="1AF5A24F" w14:textId="77777777" w:rsidR="004D2C03" w:rsidRPr="006B1A77" w:rsidRDefault="004D2C03" w:rsidP="004D2C03">
      <w:pPr>
        <w:tabs>
          <w:tab w:val="right" w:pos="9000"/>
        </w:tabs>
        <w:jc w:val="both"/>
        <w:rPr>
          <w:b/>
          <w:bCs/>
        </w:rPr>
      </w:pPr>
    </w:p>
    <w:p w14:paraId="7D9BAE37" w14:textId="77777777" w:rsidR="004D2C03" w:rsidRPr="006B1A77" w:rsidRDefault="004D2C03" w:rsidP="004D2C03">
      <w:pPr>
        <w:tabs>
          <w:tab w:val="right" w:pos="9000"/>
        </w:tabs>
        <w:jc w:val="both"/>
        <w:rPr>
          <w:b/>
          <w:bCs/>
        </w:rPr>
      </w:pPr>
    </w:p>
    <w:p w14:paraId="7B6BACE7" w14:textId="77777777" w:rsidR="004D2C03" w:rsidRPr="006B1A77" w:rsidRDefault="004D2C03" w:rsidP="004D2C03">
      <w:pPr>
        <w:tabs>
          <w:tab w:val="right" w:pos="9000"/>
        </w:tabs>
        <w:jc w:val="both"/>
        <w:rPr>
          <w:b/>
          <w:bCs/>
        </w:rPr>
      </w:pPr>
    </w:p>
    <w:p w14:paraId="4432E1A3" w14:textId="77777777" w:rsidR="004D2C03" w:rsidRPr="006B1A77" w:rsidRDefault="004D2C03" w:rsidP="004D2C03">
      <w:pPr>
        <w:tabs>
          <w:tab w:val="right" w:pos="9000"/>
        </w:tabs>
        <w:jc w:val="both"/>
        <w:rPr>
          <w:b/>
          <w:bCs/>
        </w:rPr>
      </w:pPr>
    </w:p>
    <w:p w14:paraId="785EFF58" w14:textId="77777777" w:rsidR="004D2C03" w:rsidRPr="006B1A77" w:rsidRDefault="004D2C03" w:rsidP="004D2C03">
      <w:pPr>
        <w:tabs>
          <w:tab w:val="right" w:pos="9000"/>
        </w:tabs>
        <w:jc w:val="both"/>
        <w:rPr>
          <w:b/>
          <w:bCs/>
        </w:rPr>
      </w:pPr>
    </w:p>
    <w:p w14:paraId="3CEC0C98" w14:textId="40EBDE3F" w:rsidR="004D2C03" w:rsidRPr="006B1A77" w:rsidRDefault="004D2C03" w:rsidP="004D2C03">
      <w:pPr>
        <w:tabs>
          <w:tab w:val="right" w:pos="9000"/>
        </w:tabs>
        <w:jc w:val="center"/>
        <w:rPr>
          <w:b/>
          <w:bCs/>
          <w:sz w:val="32"/>
          <w:szCs w:val="32"/>
        </w:rPr>
      </w:pPr>
      <w:r w:rsidRPr="006B1A77">
        <w:rPr>
          <w:b/>
          <w:bCs/>
          <w:sz w:val="32"/>
          <w:szCs w:val="32"/>
        </w:rPr>
        <w:t>PROJEKTNA NALOGA</w:t>
      </w:r>
    </w:p>
    <w:p w14:paraId="3F8A20ED" w14:textId="77777777" w:rsidR="004D2C03" w:rsidRPr="006B1A77" w:rsidRDefault="004D2C03" w:rsidP="004D2C03">
      <w:pPr>
        <w:tabs>
          <w:tab w:val="right" w:pos="9000"/>
        </w:tabs>
        <w:jc w:val="center"/>
        <w:rPr>
          <w:b/>
          <w:bCs/>
          <w:sz w:val="32"/>
          <w:szCs w:val="32"/>
        </w:rPr>
      </w:pPr>
    </w:p>
    <w:p w14:paraId="68026214" w14:textId="77777777" w:rsidR="004D2C03" w:rsidRPr="006B1A77" w:rsidRDefault="004D2C03" w:rsidP="004D2C03">
      <w:pPr>
        <w:tabs>
          <w:tab w:val="right" w:pos="9000"/>
        </w:tabs>
        <w:jc w:val="center"/>
        <w:rPr>
          <w:b/>
          <w:bCs/>
          <w:sz w:val="32"/>
          <w:szCs w:val="32"/>
        </w:rPr>
      </w:pPr>
    </w:p>
    <w:p w14:paraId="5954EA06" w14:textId="77777777" w:rsidR="004D2C03" w:rsidRPr="006B1A77" w:rsidRDefault="004D2C03" w:rsidP="004D2C03">
      <w:pPr>
        <w:tabs>
          <w:tab w:val="right" w:pos="9000"/>
        </w:tabs>
        <w:jc w:val="center"/>
        <w:rPr>
          <w:b/>
          <w:bCs/>
          <w:sz w:val="32"/>
          <w:szCs w:val="32"/>
        </w:rPr>
      </w:pPr>
    </w:p>
    <w:p w14:paraId="66782EC7" w14:textId="77777777" w:rsidR="004D2C03" w:rsidRPr="006B1A77" w:rsidRDefault="004D2C03" w:rsidP="004D2C03">
      <w:pPr>
        <w:tabs>
          <w:tab w:val="right" w:pos="9000"/>
        </w:tabs>
        <w:jc w:val="center"/>
        <w:rPr>
          <w:b/>
          <w:bCs/>
          <w:sz w:val="32"/>
          <w:szCs w:val="32"/>
        </w:rPr>
      </w:pPr>
    </w:p>
    <w:p w14:paraId="503B7AB6" w14:textId="77777777" w:rsidR="004D2C03" w:rsidRPr="006B1A77" w:rsidRDefault="004D2C03" w:rsidP="004D2C03">
      <w:pPr>
        <w:tabs>
          <w:tab w:val="right" w:pos="9000"/>
        </w:tabs>
        <w:jc w:val="center"/>
        <w:rPr>
          <w:b/>
          <w:bCs/>
          <w:sz w:val="32"/>
          <w:szCs w:val="32"/>
        </w:rPr>
      </w:pPr>
    </w:p>
    <w:p w14:paraId="7D975549" w14:textId="77777777" w:rsidR="004D2C03" w:rsidRPr="006B1A77" w:rsidRDefault="004D2C03" w:rsidP="004D2C03">
      <w:pPr>
        <w:tabs>
          <w:tab w:val="right" w:pos="9000"/>
        </w:tabs>
        <w:jc w:val="center"/>
        <w:rPr>
          <w:b/>
          <w:bCs/>
          <w:sz w:val="32"/>
          <w:szCs w:val="32"/>
        </w:rPr>
      </w:pPr>
    </w:p>
    <w:p w14:paraId="7299E1C5" w14:textId="042D78A0" w:rsidR="004D2C03" w:rsidRPr="006B1A77" w:rsidRDefault="004D2C03" w:rsidP="004D2C03">
      <w:pPr>
        <w:pStyle w:val="Naslov"/>
        <w:keepNext/>
        <w:keepLines/>
        <w:spacing w:line="276" w:lineRule="auto"/>
        <w:ind w:right="4"/>
        <w:rPr>
          <w:spacing w:val="-2"/>
          <w:sz w:val="32"/>
          <w:szCs w:val="32"/>
        </w:rPr>
      </w:pPr>
      <w:r w:rsidRPr="006B1A77">
        <w:rPr>
          <w:sz w:val="32"/>
          <w:szCs w:val="32"/>
        </w:rPr>
        <w:t>ZA PRIPRAVO</w:t>
      </w:r>
      <w:r w:rsidRPr="006B1A77">
        <w:rPr>
          <w:spacing w:val="-6"/>
          <w:sz w:val="32"/>
          <w:szCs w:val="32"/>
        </w:rPr>
        <w:t xml:space="preserve"> </w:t>
      </w:r>
      <w:r w:rsidRPr="006B1A77">
        <w:rPr>
          <w:sz w:val="32"/>
          <w:szCs w:val="32"/>
        </w:rPr>
        <w:t>NACIONALNIH</w:t>
      </w:r>
      <w:r w:rsidRPr="006B1A77">
        <w:rPr>
          <w:spacing w:val="-5"/>
          <w:sz w:val="32"/>
          <w:szCs w:val="32"/>
        </w:rPr>
        <w:t xml:space="preserve"> </w:t>
      </w:r>
      <w:r w:rsidRPr="006B1A77">
        <w:rPr>
          <w:sz w:val="32"/>
          <w:szCs w:val="32"/>
        </w:rPr>
        <w:t>DODATKOV</w:t>
      </w:r>
      <w:r w:rsidRPr="006B1A77">
        <w:rPr>
          <w:spacing w:val="-4"/>
          <w:sz w:val="32"/>
          <w:szCs w:val="32"/>
        </w:rPr>
        <w:t xml:space="preserve"> </w:t>
      </w:r>
      <w:r w:rsidRPr="006B1A77">
        <w:rPr>
          <w:sz w:val="32"/>
          <w:szCs w:val="32"/>
        </w:rPr>
        <w:t>DRUG</w:t>
      </w:r>
      <w:r w:rsidR="003804C2" w:rsidRPr="006B1A77">
        <w:rPr>
          <w:sz w:val="32"/>
          <w:szCs w:val="32"/>
        </w:rPr>
        <w:t>E</w:t>
      </w:r>
      <w:r w:rsidRPr="006B1A77">
        <w:rPr>
          <w:spacing w:val="-5"/>
          <w:sz w:val="32"/>
          <w:szCs w:val="32"/>
        </w:rPr>
        <w:t xml:space="preserve"> </w:t>
      </w:r>
      <w:r w:rsidRPr="006B1A77">
        <w:rPr>
          <w:sz w:val="32"/>
          <w:szCs w:val="32"/>
        </w:rPr>
        <w:t>GENERACIJ</w:t>
      </w:r>
      <w:r w:rsidR="00F85D56" w:rsidRPr="006B1A77">
        <w:rPr>
          <w:sz w:val="32"/>
          <w:szCs w:val="32"/>
        </w:rPr>
        <w:t>E</w:t>
      </w:r>
      <w:r w:rsidRPr="006B1A77">
        <w:rPr>
          <w:spacing w:val="-4"/>
          <w:sz w:val="32"/>
          <w:szCs w:val="32"/>
        </w:rPr>
        <w:t xml:space="preserve"> </w:t>
      </w:r>
      <w:r w:rsidRPr="006B1A77">
        <w:rPr>
          <w:spacing w:val="-2"/>
          <w:sz w:val="32"/>
          <w:szCs w:val="32"/>
        </w:rPr>
        <w:t>EVROKOD</w:t>
      </w:r>
      <w:r w:rsidR="009F6194" w:rsidRPr="006B1A77">
        <w:rPr>
          <w:spacing w:val="-2"/>
          <w:sz w:val="32"/>
          <w:szCs w:val="32"/>
        </w:rPr>
        <w:t>OV</w:t>
      </w:r>
      <w:r w:rsidRPr="006B1A77">
        <w:rPr>
          <w:spacing w:val="-2"/>
          <w:sz w:val="32"/>
          <w:szCs w:val="32"/>
        </w:rPr>
        <w:t xml:space="preserve"> IN PRIPRAVO</w:t>
      </w:r>
      <w:r w:rsidR="00404B61" w:rsidRPr="006B1A77">
        <w:rPr>
          <w:spacing w:val="-2"/>
          <w:sz w:val="32"/>
          <w:szCs w:val="32"/>
        </w:rPr>
        <w:t xml:space="preserve"> PREVODOV</w:t>
      </w:r>
      <w:r w:rsidR="00C62B9C" w:rsidRPr="00C62B9C">
        <w:t xml:space="preserve"> </w:t>
      </w:r>
      <w:r w:rsidR="00C62B9C" w:rsidRPr="00C62B9C">
        <w:rPr>
          <w:spacing w:val="-2"/>
          <w:sz w:val="32"/>
          <w:szCs w:val="32"/>
        </w:rPr>
        <w:t>DRUGE GENERACIJE EVROKODOV</w:t>
      </w:r>
    </w:p>
    <w:p w14:paraId="68E733E0" w14:textId="5F07E57C" w:rsidR="004D2C03" w:rsidRPr="006B1A77" w:rsidRDefault="004D2C03" w:rsidP="004D2C03">
      <w:pPr>
        <w:pStyle w:val="Naslov"/>
        <w:keepNext/>
        <w:keepLines/>
        <w:spacing w:line="276" w:lineRule="auto"/>
        <w:ind w:right="4"/>
        <w:rPr>
          <w:spacing w:val="-2"/>
          <w:sz w:val="32"/>
          <w:szCs w:val="32"/>
        </w:rPr>
      </w:pPr>
    </w:p>
    <w:p w14:paraId="3EF9AFF4" w14:textId="77777777" w:rsidR="004D2C03" w:rsidRPr="006B1A77" w:rsidRDefault="004D2C03" w:rsidP="004D2C03">
      <w:pPr>
        <w:tabs>
          <w:tab w:val="right" w:pos="9000"/>
        </w:tabs>
        <w:jc w:val="center"/>
        <w:rPr>
          <w:b/>
          <w:bCs/>
          <w:sz w:val="32"/>
          <w:szCs w:val="32"/>
        </w:rPr>
      </w:pPr>
    </w:p>
    <w:p w14:paraId="4D910BB5" w14:textId="77777777" w:rsidR="004D2C03" w:rsidRPr="006B1A77" w:rsidRDefault="004D2C03" w:rsidP="004D2C03">
      <w:pPr>
        <w:tabs>
          <w:tab w:val="right" w:pos="9000"/>
        </w:tabs>
        <w:jc w:val="both"/>
        <w:rPr>
          <w:b/>
          <w:bCs/>
          <w:sz w:val="32"/>
          <w:szCs w:val="32"/>
        </w:rPr>
      </w:pPr>
    </w:p>
    <w:p w14:paraId="1C0F4952" w14:textId="77777777" w:rsidR="004D2C03" w:rsidRPr="006B1A77" w:rsidRDefault="004D2C03" w:rsidP="004D2C03">
      <w:pPr>
        <w:tabs>
          <w:tab w:val="right" w:pos="9000"/>
        </w:tabs>
        <w:jc w:val="both"/>
        <w:rPr>
          <w:b/>
          <w:bCs/>
          <w:sz w:val="32"/>
          <w:szCs w:val="32"/>
        </w:rPr>
      </w:pPr>
    </w:p>
    <w:p w14:paraId="714AB49D" w14:textId="77777777" w:rsidR="004D2C03" w:rsidRPr="006B1A77" w:rsidRDefault="004D2C03" w:rsidP="004D2C03">
      <w:pPr>
        <w:tabs>
          <w:tab w:val="right" w:pos="9000"/>
        </w:tabs>
        <w:jc w:val="both"/>
        <w:rPr>
          <w:b/>
          <w:bCs/>
        </w:rPr>
      </w:pPr>
    </w:p>
    <w:p w14:paraId="474FB32B" w14:textId="77777777" w:rsidR="004D2C03" w:rsidRPr="006B1A77" w:rsidRDefault="004D2C03" w:rsidP="004D2C03">
      <w:pPr>
        <w:tabs>
          <w:tab w:val="right" w:pos="9000"/>
        </w:tabs>
        <w:jc w:val="both"/>
        <w:rPr>
          <w:b/>
          <w:bCs/>
        </w:rPr>
      </w:pPr>
    </w:p>
    <w:p w14:paraId="31C0963C" w14:textId="77777777" w:rsidR="004D2C03" w:rsidRPr="006B1A77" w:rsidRDefault="004D2C03" w:rsidP="004D2C03">
      <w:pPr>
        <w:tabs>
          <w:tab w:val="right" w:pos="9000"/>
        </w:tabs>
        <w:jc w:val="both"/>
        <w:rPr>
          <w:b/>
          <w:bCs/>
        </w:rPr>
      </w:pPr>
    </w:p>
    <w:p w14:paraId="59A737BD" w14:textId="77777777" w:rsidR="004D2C03" w:rsidRPr="006B1A77" w:rsidRDefault="004D2C03" w:rsidP="004D2C03">
      <w:pPr>
        <w:tabs>
          <w:tab w:val="right" w:pos="9000"/>
        </w:tabs>
        <w:jc w:val="both"/>
        <w:rPr>
          <w:b/>
          <w:bCs/>
        </w:rPr>
      </w:pPr>
    </w:p>
    <w:p w14:paraId="77C6FC8E" w14:textId="77777777" w:rsidR="004D2C03" w:rsidRPr="006B1A77" w:rsidRDefault="004D2C03" w:rsidP="004D2C03">
      <w:pPr>
        <w:tabs>
          <w:tab w:val="right" w:pos="9000"/>
        </w:tabs>
        <w:jc w:val="both"/>
        <w:rPr>
          <w:b/>
          <w:bCs/>
        </w:rPr>
      </w:pPr>
    </w:p>
    <w:p w14:paraId="039647F6" w14:textId="77777777" w:rsidR="004D2C03" w:rsidRPr="006B1A77" w:rsidRDefault="004D2C03" w:rsidP="004D2C03">
      <w:pPr>
        <w:tabs>
          <w:tab w:val="right" w:pos="9000"/>
        </w:tabs>
        <w:jc w:val="both"/>
        <w:rPr>
          <w:b/>
          <w:bCs/>
        </w:rPr>
      </w:pPr>
    </w:p>
    <w:p w14:paraId="15E2C907" w14:textId="77777777" w:rsidR="004D2C03" w:rsidRPr="006B1A77" w:rsidRDefault="004D2C03" w:rsidP="004D2C03">
      <w:pPr>
        <w:tabs>
          <w:tab w:val="right" w:pos="9000"/>
        </w:tabs>
        <w:jc w:val="both"/>
        <w:rPr>
          <w:b/>
          <w:bCs/>
        </w:rPr>
      </w:pPr>
    </w:p>
    <w:p w14:paraId="1190597F" w14:textId="77777777" w:rsidR="004D2C03" w:rsidRPr="006B1A77" w:rsidRDefault="004D2C03" w:rsidP="004D2C03">
      <w:pPr>
        <w:tabs>
          <w:tab w:val="right" w:pos="9000"/>
        </w:tabs>
        <w:jc w:val="both"/>
        <w:rPr>
          <w:b/>
          <w:bCs/>
        </w:rPr>
      </w:pPr>
    </w:p>
    <w:p w14:paraId="6E194CF9" w14:textId="77777777" w:rsidR="004D2C03" w:rsidRPr="006B1A77" w:rsidRDefault="004D2C03" w:rsidP="004D2C03">
      <w:pPr>
        <w:tabs>
          <w:tab w:val="right" w:pos="9000"/>
        </w:tabs>
        <w:jc w:val="both"/>
        <w:rPr>
          <w:b/>
          <w:bCs/>
        </w:rPr>
      </w:pPr>
    </w:p>
    <w:p w14:paraId="64548D08" w14:textId="77777777" w:rsidR="00B52719" w:rsidRPr="006B1A77" w:rsidRDefault="00B52719" w:rsidP="004D2C03">
      <w:pPr>
        <w:tabs>
          <w:tab w:val="right" w:pos="9000"/>
        </w:tabs>
        <w:jc w:val="both"/>
        <w:rPr>
          <w:b/>
          <w:bCs/>
        </w:rPr>
      </w:pPr>
    </w:p>
    <w:p w14:paraId="61830375" w14:textId="77777777" w:rsidR="00B52719" w:rsidRPr="006B1A77" w:rsidRDefault="00B52719" w:rsidP="004D2C03">
      <w:pPr>
        <w:tabs>
          <w:tab w:val="right" w:pos="9000"/>
        </w:tabs>
        <w:jc w:val="both"/>
        <w:rPr>
          <w:b/>
          <w:bCs/>
        </w:rPr>
      </w:pPr>
    </w:p>
    <w:p w14:paraId="709E299F" w14:textId="77777777" w:rsidR="00B52719" w:rsidRPr="006B1A77" w:rsidRDefault="00B52719" w:rsidP="004D2C03">
      <w:pPr>
        <w:tabs>
          <w:tab w:val="right" w:pos="9000"/>
        </w:tabs>
        <w:jc w:val="both"/>
        <w:rPr>
          <w:b/>
          <w:bCs/>
        </w:rPr>
      </w:pPr>
    </w:p>
    <w:p w14:paraId="2869D440" w14:textId="77777777" w:rsidR="00B52719" w:rsidRPr="006B1A77" w:rsidRDefault="00B52719" w:rsidP="004D2C03">
      <w:pPr>
        <w:tabs>
          <w:tab w:val="right" w:pos="9000"/>
        </w:tabs>
        <w:jc w:val="both"/>
        <w:rPr>
          <w:b/>
          <w:bCs/>
        </w:rPr>
      </w:pPr>
    </w:p>
    <w:p w14:paraId="751F299C" w14:textId="77777777" w:rsidR="00B52719" w:rsidRPr="006B1A77" w:rsidRDefault="00B52719" w:rsidP="004D2C03">
      <w:pPr>
        <w:tabs>
          <w:tab w:val="right" w:pos="9000"/>
        </w:tabs>
        <w:jc w:val="both"/>
        <w:rPr>
          <w:b/>
          <w:bCs/>
        </w:rPr>
      </w:pPr>
    </w:p>
    <w:p w14:paraId="55D9C251" w14:textId="77777777" w:rsidR="00B52719" w:rsidRPr="006B1A77" w:rsidRDefault="00B52719" w:rsidP="004D2C03">
      <w:pPr>
        <w:tabs>
          <w:tab w:val="right" w:pos="9000"/>
        </w:tabs>
        <w:jc w:val="both"/>
        <w:rPr>
          <w:b/>
          <w:bCs/>
        </w:rPr>
      </w:pPr>
    </w:p>
    <w:p w14:paraId="03457BD0" w14:textId="77777777" w:rsidR="00B52719" w:rsidRPr="006B1A77" w:rsidRDefault="00B52719" w:rsidP="004D2C03">
      <w:pPr>
        <w:tabs>
          <w:tab w:val="right" w:pos="9000"/>
        </w:tabs>
        <w:jc w:val="both"/>
        <w:rPr>
          <w:b/>
          <w:bCs/>
        </w:rPr>
      </w:pPr>
    </w:p>
    <w:p w14:paraId="6D0A3F89" w14:textId="77777777" w:rsidR="00B52719" w:rsidRPr="006B1A77" w:rsidRDefault="00B52719" w:rsidP="004D2C03">
      <w:pPr>
        <w:tabs>
          <w:tab w:val="right" w:pos="9000"/>
        </w:tabs>
        <w:jc w:val="both"/>
        <w:rPr>
          <w:b/>
          <w:bCs/>
        </w:rPr>
      </w:pPr>
    </w:p>
    <w:p w14:paraId="5EE6C7AF" w14:textId="77777777" w:rsidR="00B52719" w:rsidRPr="006B1A77" w:rsidRDefault="00B52719" w:rsidP="004D2C03">
      <w:pPr>
        <w:tabs>
          <w:tab w:val="right" w:pos="9000"/>
        </w:tabs>
        <w:jc w:val="both"/>
        <w:rPr>
          <w:b/>
          <w:bCs/>
        </w:rPr>
      </w:pPr>
    </w:p>
    <w:p w14:paraId="47414810" w14:textId="77777777" w:rsidR="00B52719" w:rsidRPr="006B1A77" w:rsidRDefault="00B52719" w:rsidP="004D2C03">
      <w:pPr>
        <w:tabs>
          <w:tab w:val="right" w:pos="9000"/>
        </w:tabs>
        <w:jc w:val="both"/>
        <w:rPr>
          <w:b/>
          <w:bCs/>
        </w:rPr>
      </w:pPr>
    </w:p>
    <w:p w14:paraId="43F152AE" w14:textId="77777777" w:rsidR="00B52719" w:rsidRPr="006B1A77" w:rsidRDefault="00B52719" w:rsidP="004D2C03">
      <w:pPr>
        <w:tabs>
          <w:tab w:val="right" w:pos="9000"/>
        </w:tabs>
        <w:jc w:val="both"/>
        <w:rPr>
          <w:b/>
          <w:bCs/>
        </w:rPr>
      </w:pPr>
    </w:p>
    <w:p w14:paraId="2DAE14E0" w14:textId="77777777" w:rsidR="004D2C03" w:rsidRPr="006B1A77" w:rsidRDefault="004D2C03" w:rsidP="004D2C03">
      <w:pPr>
        <w:tabs>
          <w:tab w:val="right" w:pos="9000"/>
        </w:tabs>
        <w:jc w:val="both"/>
      </w:pPr>
    </w:p>
    <w:p w14:paraId="0A63A5A0" w14:textId="5F793B7C" w:rsidR="004D2C03" w:rsidRPr="006B1A77" w:rsidRDefault="000B533A" w:rsidP="006B1A77">
      <w:pPr>
        <w:tabs>
          <w:tab w:val="right" w:pos="9000"/>
        </w:tabs>
        <w:jc w:val="center"/>
      </w:pPr>
      <w:r>
        <w:t>Slovenski inštitut za standardizacijo (</w:t>
      </w:r>
      <w:r w:rsidR="004D2C03" w:rsidRPr="006B1A77">
        <w:t>SIST</w:t>
      </w:r>
      <w:r>
        <w:t>)</w:t>
      </w:r>
    </w:p>
    <w:p w14:paraId="4496DFFA" w14:textId="4A9B9C3C" w:rsidR="004D2C03" w:rsidRDefault="004D2C03" w:rsidP="006B1A77">
      <w:pPr>
        <w:tabs>
          <w:tab w:val="right" w:pos="9000"/>
        </w:tabs>
        <w:jc w:val="center"/>
      </w:pPr>
      <w:r w:rsidRPr="00356541">
        <w:t xml:space="preserve">Datum: </w:t>
      </w:r>
      <w:r w:rsidR="00C62B9C" w:rsidRPr="00356541">
        <w:t>28</w:t>
      </w:r>
      <w:r w:rsidRPr="00356541">
        <w:t>.</w:t>
      </w:r>
      <w:r w:rsidR="008C30BA" w:rsidRPr="00356541">
        <w:t xml:space="preserve"> </w:t>
      </w:r>
      <w:r w:rsidR="00C62B9C" w:rsidRPr="00356541">
        <w:t>7</w:t>
      </w:r>
      <w:r w:rsidRPr="00356541">
        <w:t>.</w:t>
      </w:r>
      <w:r w:rsidR="008C30BA" w:rsidRPr="00356541">
        <w:t xml:space="preserve"> </w:t>
      </w:r>
      <w:r w:rsidRPr="00356541">
        <w:t>2026</w:t>
      </w:r>
    </w:p>
    <w:p w14:paraId="4D24980D" w14:textId="77777777" w:rsidR="00356541" w:rsidRPr="006B1A77" w:rsidRDefault="00356541" w:rsidP="006B1A77">
      <w:pPr>
        <w:tabs>
          <w:tab w:val="right" w:pos="9000"/>
        </w:tabs>
        <w:jc w:val="center"/>
      </w:pPr>
    </w:p>
    <w:p w14:paraId="73F50FC1" w14:textId="7DCE2E2C" w:rsidR="004D2C03" w:rsidRPr="006B1A77" w:rsidRDefault="004D2C03" w:rsidP="006B1A77">
      <w:pPr>
        <w:tabs>
          <w:tab w:val="right" w:pos="9000"/>
        </w:tabs>
        <w:jc w:val="center"/>
      </w:pPr>
      <w:r w:rsidRPr="006B1A77">
        <w:rPr>
          <w:b/>
          <w:bCs/>
        </w:rPr>
        <w:lastRenderedPageBreak/>
        <w:t>VSEBINA</w:t>
      </w:r>
      <w:r w:rsidRPr="006B1A77">
        <w:t xml:space="preserve"> </w:t>
      </w:r>
      <w:r w:rsidRPr="006B1A77">
        <w:tab/>
      </w:r>
      <w:r w:rsidRPr="006B1A77">
        <w:rPr>
          <w:b/>
          <w:bCs/>
        </w:rPr>
        <w:t>Stran</w:t>
      </w:r>
    </w:p>
    <w:p w14:paraId="1B6A5D98" w14:textId="77777777" w:rsidR="004D2C03" w:rsidRPr="006B1A77" w:rsidRDefault="004D2C03" w:rsidP="004D2C03">
      <w:pPr>
        <w:tabs>
          <w:tab w:val="right" w:pos="9000"/>
        </w:tabs>
        <w:jc w:val="both"/>
      </w:pPr>
    </w:p>
    <w:p w14:paraId="3A076E43" w14:textId="34E20425" w:rsidR="00F6123E" w:rsidRDefault="004D2C03">
      <w:pPr>
        <w:pStyle w:val="Kazalovsebine1"/>
        <w:tabs>
          <w:tab w:val="right" w:leader="dot" w:pos="9350"/>
        </w:tabs>
        <w:rPr>
          <w:rFonts w:asciiTheme="minorHAnsi" w:eastAsiaTheme="minorEastAsia" w:hAnsiTheme="minorHAnsi" w:cstheme="minorBidi"/>
          <w:noProof/>
          <w:kern w:val="2"/>
          <w:lang w:eastAsia="sl-SI"/>
          <w14:ligatures w14:val="standardContextual"/>
        </w:rPr>
      </w:pPr>
      <w:r w:rsidRPr="006B1A77">
        <w:rPr>
          <w:szCs w:val="22"/>
        </w:rPr>
        <w:fldChar w:fldCharType="begin"/>
      </w:r>
      <w:r w:rsidRPr="0032420F">
        <w:rPr>
          <w:szCs w:val="22"/>
        </w:rPr>
        <w:instrText xml:space="preserve"> TOC \o "1-3" \h \z </w:instrText>
      </w:r>
      <w:r w:rsidRPr="006B1A77">
        <w:rPr>
          <w:szCs w:val="22"/>
        </w:rPr>
        <w:fldChar w:fldCharType="separate"/>
      </w:r>
      <w:hyperlink w:anchor="_Toc236141581" w:history="1">
        <w:r w:rsidR="00F6123E" w:rsidRPr="00B24D6E">
          <w:rPr>
            <w:rStyle w:val="Hiperpovezava"/>
            <w:noProof/>
          </w:rPr>
          <w:t>1.</w:t>
        </w:r>
        <w:r w:rsidR="00F6123E">
          <w:rPr>
            <w:rFonts w:asciiTheme="minorHAnsi" w:eastAsiaTheme="minorEastAsia" w:hAnsiTheme="minorHAnsi" w:cstheme="minorBidi"/>
            <w:noProof/>
            <w:kern w:val="2"/>
            <w:lang w:eastAsia="sl-SI"/>
            <w14:ligatures w14:val="standardContextual"/>
          </w:rPr>
          <w:tab/>
        </w:r>
        <w:r w:rsidR="00F6123E" w:rsidRPr="00B24D6E">
          <w:rPr>
            <w:rStyle w:val="Hiperpovezava"/>
            <w:noProof/>
          </w:rPr>
          <w:t>CILJ PROJEKTA</w:t>
        </w:r>
        <w:r w:rsidR="00F6123E">
          <w:rPr>
            <w:noProof/>
            <w:webHidden/>
          </w:rPr>
          <w:tab/>
        </w:r>
        <w:r w:rsidR="00F6123E">
          <w:rPr>
            <w:noProof/>
            <w:webHidden/>
          </w:rPr>
          <w:fldChar w:fldCharType="begin"/>
        </w:r>
        <w:r w:rsidR="00F6123E">
          <w:rPr>
            <w:noProof/>
            <w:webHidden/>
          </w:rPr>
          <w:instrText xml:space="preserve"> PAGEREF _Toc236141581 \h </w:instrText>
        </w:r>
        <w:r w:rsidR="00F6123E">
          <w:rPr>
            <w:noProof/>
            <w:webHidden/>
          </w:rPr>
        </w:r>
        <w:r w:rsidR="00F6123E">
          <w:rPr>
            <w:noProof/>
            <w:webHidden/>
          </w:rPr>
          <w:fldChar w:fldCharType="separate"/>
        </w:r>
        <w:r w:rsidR="00F6123E">
          <w:rPr>
            <w:noProof/>
            <w:webHidden/>
          </w:rPr>
          <w:t>3</w:t>
        </w:r>
        <w:r w:rsidR="00F6123E">
          <w:rPr>
            <w:noProof/>
            <w:webHidden/>
          </w:rPr>
          <w:fldChar w:fldCharType="end"/>
        </w:r>
      </w:hyperlink>
    </w:p>
    <w:p w14:paraId="4A1DDF0D" w14:textId="0AB1B662" w:rsidR="00F6123E" w:rsidRDefault="00F6123E">
      <w:pPr>
        <w:pStyle w:val="Kazalovsebine1"/>
        <w:tabs>
          <w:tab w:val="right" w:leader="dot" w:pos="9350"/>
        </w:tabs>
        <w:rPr>
          <w:rFonts w:asciiTheme="minorHAnsi" w:eastAsiaTheme="minorEastAsia" w:hAnsiTheme="minorHAnsi" w:cstheme="minorBidi"/>
          <w:noProof/>
          <w:kern w:val="2"/>
          <w:lang w:eastAsia="sl-SI"/>
          <w14:ligatures w14:val="standardContextual"/>
        </w:rPr>
      </w:pPr>
      <w:hyperlink w:anchor="_Toc236141582" w:history="1">
        <w:r w:rsidRPr="00B24D6E">
          <w:rPr>
            <w:rStyle w:val="Hiperpovezava"/>
            <w:noProof/>
          </w:rPr>
          <w:t>2.</w:t>
        </w:r>
        <w:r>
          <w:rPr>
            <w:rFonts w:asciiTheme="minorHAnsi" w:eastAsiaTheme="minorEastAsia" w:hAnsiTheme="minorHAnsi" w:cstheme="minorBidi"/>
            <w:noProof/>
            <w:kern w:val="2"/>
            <w:lang w:eastAsia="sl-SI"/>
            <w14:ligatures w14:val="standardContextual"/>
          </w:rPr>
          <w:tab/>
        </w:r>
        <w:r w:rsidRPr="00B24D6E">
          <w:rPr>
            <w:rStyle w:val="Hiperpovezava"/>
            <w:noProof/>
          </w:rPr>
          <w:t>POTEK DELA NA PROJEKTU</w:t>
        </w:r>
        <w:r>
          <w:rPr>
            <w:noProof/>
            <w:webHidden/>
          </w:rPr>
          <w:tab/>
        </w:r>
        <w:r>
          <w:rPr>
            <w:noProof/>
            <w:webHidden/>
          </w:rPr>
          <w:fldChar w:fldCharType="begin"/>
        </w:r>
        <w:r>
          <w:rPr>
            <w:noProof/>
            <w:webHidden/>
          </w:rPr>
          <w:instrText xml:space="preserve"> PAGEREF _Toc236141582 \h </w:instrText>
        </w:r>
        <w:r>
          <w:rPr>
            <w:noProof/>
            <w:webHidden/>
          </w:rPr>
        </w:r>
        <w:r>
          <w:rPr>
            <w:noProof/>
            <w:webHidden/>
          </w:rPr>
          <w:fldChar w:fldCharType="separate"/>
        </w:r>
        <w:r>
          <w:rPr>
            <w:noProof/>
            <w:webHidden/>
          </w:rPr>
          <w:t>3</w:t>
        </w:r>
        <w:r>
          <w:rPr>
            <w:noProof/>
            <w:webHidden/>
          </w:rPr>
          <w:fldChar w:fldCharType="end"/>
        </w:r>
      </w:hyperlink>
    </w:p>
    <w:p w14:paraId="7702BFF9" w14:textId="6A10319D" w:rsidR="00F6123E" w:rsidRDefault="00F6123E">
      <w:pPr>
        <w:pStyle w:val="Kazalovsebine1"/>
        <w:tabs>
          <w:tab w:val="right" w:leader="dot" w:pos="9350"/>
        </w:tabs>
        <w:rPr>
          <w:rFonts w:asciiTheme="minorHAnsi" w:eastAsiaTheme="minorEastAsia" w:hAnsiTheme="minorHAnsi" w:cstheme="minorBidi"/>
          <w:noProof/>
          <w:kern w:val="2"/>
          <w:lang w:eastAsia="sl-SI"/>
          <w14:ligatures w14:val="standardContextual"/>
        </w:rPr>
      </w:pPr>
      <w:hyperlink w:anchor="_Toc236141583" w:history="1">
        <w:r w:rsidRPr="00B24D6E">
          <w:rPr>
            <w:rStyle w:val="Hiperpovezava"/>
            <w:noProof/>
          </w:rPr>
          <w:t>3.</w:t>
        </w:r>
        <w:r>
          <w:rPr>
            <w:rFonts w:asciiTheme="minorHAnsi" w:eastAsiaTheme="minorEastAsia" w:hAnsiTheme="minorHAnsi" w:cstheme="minorBidi"/>
            <w:noProof/>
            <w:kern w:val="2"/>
            <w:lang w:eastAsia="sl-SI"/>
            <w14:ligatures w14:val="standardContextual"/>
          </w:rPr>
          <w:tab/>
        </w:r>
        <w:r w:rsidRPr="00B24D6E">
          <w:rPr>
            <w:rStyle w:val="Hiperpovezava"/>
            <w:noProof/>
          </w:rPr>
          <w:t>TERMINSKI NAČRT</w:t>
        </w:r>
        <w:r>
          <w:rPr>
            <w:noProof/>
            <w:webHidden/>
          </w:rPr>
          <w:tab/>
        </w:r>
        <w:r>
          <w:rPr>
            <w:noProof/>
            <w:webHidden/>
          </w:rPr>
          <w:fldChar w:fldCharType="begin"/>
        </w:r>
        <w:r>
          <w:rPr>
            <w:noProof/>
            <w:webHidden/>
          </w:rPr>
          <w:instrText xml:space="preserve"> PAGEREF _Toc236141583 \h </w:instrText>
        </w:r>
        <w:r>
          <w:rPr>
            <w:noProof/>
            <w:webHidden/>
          </w:rPr>
        </w:r>
        <w:r>
          <w:rPr>
            <w:noProof/>
            <w:webHidden/>
          </w:rPr>
          <w:fldChar w:fldCharType="separate"/>
        </w:r>
        <w:r>
          <w:rPr>
            <w:noProof/>
            <w:webHidden/>
          </w:rPr>
          <w:t>7</w:t>
        </w:r>
        <w:r>
          <w:rPr>
            <w:noProof/>
            <w:webHidden/>
          </w:rPr>
          <w:fldChar w:fldCharType="end"/>
        </w:r>
      </w:hyperlink>
    </w:p>
    <w:p w14:paraId="733D753A" w14:textId="3F8BB3E2" w:rsidR="004D2C03" w:rsidRPr="006B1A77" w:rsidRDefault="004D2C03" w:rsidP="004D2C03">
      <w:pPr>
        <w:pStyle w:val="Telobesedila"/>
        <w:ind w:left="2209"/>
        <w:rPr>
          <w:b/>
          <w:bCs/>
          <w:sz w:val="28"/>
          <w:szCs w:val="28"/>
        </w:rPr>
      </w:pPr>
      <w:r w:rsidRPr="006B1A77">
        <w:rPr>
          <w:sz w:val="22"/>
          <w:szCs w:val="22"/>
        </w:rPr>
        <w:fldChar w:fldCharType="end"/>
      </w:r>
    </w:p>
    <w:p w14:paraId="4B20EC10" w14:textId="77777777" w:rsidR="001A27AC" w:rsidRPr="006B1A77" w:rsidRDefault="001A27AC">
      <w:pPr>
        <w:rPr>
          <w:b/>
          <w:bCs/>
          <w:sz w:val="24"/>
          <w:szCs w:val="24"/>
        </w:rPr>
      </w:pPr>
      <w:r w:rsidRPr="006B1A77">
        <w:rPr>
          <w:sz w:val="24"/>
          <w:szCs w:val="24"/>
        </w:rPr>
        <w:br w:type="page"/>
      </w:r>
    </w:p>
    <w:p w14:paraId="12DC0EB7" w14:textId="02B093C0" w:rsidR="009B26BF" w:rsidRPr="006B1A77" w:rsidRDefault="00213EB4" w:rsidP="00213EB4">
      <w:pPr>
        <w:pStyle w:val="Naslov1"/>
        <w:numPr>
          <w:ilvl w:val="0"/>
          <w:numId w:val="16"/>
        </w:numPr>
        <w:rPr>
          <w:sz w:val="24"/>
          <w:szCs w:val="24"/>
        </w:rPr>
      </w:pPr>
      <w:bookmarkStart w:id="0" w:name="_Toc236141581"/>
      <w:r w:rsidRPr="006B1A77">
        <w:rPr>
          <w:sz w:val="24"/>
          <w:szCs w:val="24"/>
        </w:rPr>
        <w:lastRenderedPageBreak/>
        <w:t>CILJ PROJEKTA</w:t>
      </w:r>
      <w:bookmarkEnd w:id="0"/>
      <w:r w:rsidR="00F8200F" w:rsidRPr="006B1A77">
        <w:rPr>
          <w:sz w:val="24"/>
          <w:szCs w:val="24"/>
        </w:rPr>
        <w:t xml:space="preserve"> </w:t>
      </w:r>
    </w:p>
    <w:p w14:paraId="60EDE816" w14:textId="77777777" w:rsidR="00225747" w:rsidRDefault="00225747" w:rsidP="00225747">
      <w:pPr>
        <w:pStyle w:val="Telobesedila"/>
        <w:ind w:left="142" w:right="136"/>
        <w:jc w:val="both"/>
        <w:rPr>
          <w:color w:val="EE0000"/>
          <w:sz w:val="22"/>
          <w:szCs w:val="22"/>
        </w:rPr>
      </w:pPr>
    </w:p>
    <w:p w14:paraId="7CA0E18B" w14:textId="13C540E2" w:rsidR="00632C23" w:rsidRPr="006B1A77" w:rsidRDefault="00632C23" w:rsidP="006B1A77">
      <w:pPr>
        <w:pStyle w:val="Telobesedila"/>
        <w:ind w:left="142" w:right="136"/>
        <w:jc w:val="both"/>
        <w:rPr>
          <w:sz w:val="22"/>
          <w:szCs w:val="22"/>
        </w:rPr>
      </w:pPr>
      <w:r w:rsidRPr="006B1A77">
        <w:rPr>
          <w:sz w:val="22"/>
          <w:szCs w:val="22"/>
        </w:rPr>
        <w:t>Republika Slovenija</w:t>
      </w:r>
      <w:r w:rsidR="007233B6" w:rsidRPr="006B1A77">
        <w:rPr>
          <w:sz w:val="22"/>
          <w:szCs w:val="22"/>
        </w:rPr>
        <w:t xml:space="preserve"> (RS)</w:t>
      </w:r>
      <w:r w:rsidRPr="006B1A77">
        <w:rPr>
          <w:sz w:val="22"/>
          <w:szCs w:val="22"/>
        </w:rPr>
        <w:t xml:space="preserve"> je članica Evropskega komiteja za standardizacijo (CEN) in je zavezana uveljaviti novo generacijo evropskih standardov </w:t>
      </w:r>
      <w:proofErr w:type="spellStart"/>
      <w:r w:rsidR="001A27AC" w:rsidRPr="006B1A77">
        <w:rPr>
          <w:sz w:val="22"/>
          <w:szCs w:val="22"/>
        </w:rPr>
        <w:t>e</w:t>
      </w:r>
      <w:r w:rsidRPr="006B1A77">
        <w:rPr>
          <w:sz w:val="22"/>
          <w:szCs w:val="22"/>
        </w:rPr>
        <w:t>vrokod</w:t>
      </w:r>
      <w:r w:rsidR="001A27AC" w:rsidRPr="006B1A77">
        <w:rPr>
          <w:sz w:val="22"/>
          <w:szCs w:val="22"/>
        </w:rPr>
        <w:t>ov</w:t>
      </w:r>
      <w:proofErr w:type="spellEnd"/>
      <w:r w:rsidRPr="006B1A77">
        <w:rPr>
          <w:sz w:val="22"/>
          <w:szCs w:val="22"/>
        </w:rPr>
        <w:t xml:space="preserve"> (EN 1990–EN 1999)</w:t>
      </w:r>
      <w:r w:rsidR="001A27AC" w:rsidRPr="006B1A77">
        <w:rPr>
          <w:sz w:val="22"/>
          <w:szCs w:val="22"/>
        </w:rPr>
        <w:t>.</w:t>
      </w:r>
      <w:r w:rsidRPr="006B1A77">
        <w:rPr>
          <w:sz w:val="22"/>
          <w:szCs w:val="22"/>
        </w:rPr>
        <w:t xml:space="preserve"> Ker se ti posodabljajo, bo </w:t>
      </w:r>
      <w:r w:rsidR="004125BA" w:rsidRPr="006B1A77">
        <w:rPr>
          <w:sz w:val="22"/>
          <w:szCs w:val="22"/>
        </w:rPr>
        <w:t xml:space="preserve">treba </w:t>
      </w:r>
      <w:r w:rsidRPr="006B1A77">
        <w:rPr>
          <w:sz w:val="22"/>
          <w:szCs w:val="22"/>
        </w:rPr>
        <w:t>posodobiti tudi obstoječe nacionalne dodatke (nacionalno določen</w:t>
      </w:r>
      <w:r w:rsidR="002E752B" w:rsidRPr="006B1A77">
        <w:rPr>
          <w:sz w:val="22"/>
          <w:szCs w:val="22"/>
        </w:rPr>
        <w:t>i</w:t>
      </w:r>
      <w:r w:rsidRPr="006B1A77">
        <w:rPr>
          <w:sz w:val="22"/>
          <w:szCs w:val="22"/>
        </w:rPr>
        <w:t xml:space="preserve"> parametr</w:t>
      </w:r>
      <w:r w:rsidR="002E752B" w:rsidRPr="006B1A77">
        <w:rPr>
          <w:sz w:val="22"/>
          <w:szCs w:val="22"/>
        </w:rPr>
        <w:t>i</w:t>
      </w:r>
      <w:r w:rsidRPr="006B1A77">
        <w:rPr>
          <w:sz w:val="22"/>
          <w:szCs w:val="22"/>
        </w:rPr>
        <w:t xml:space="preserve">, s katerimi država določi svojo raven varnosti in specifike gradnje glede na lokalne razmere) in za uporabo zagotoviti tudi prevode </w:t>
      </w:r>
      <w:proofErr w:type="spellStart"/>
      <w:r w:rsidRPr="006B1A77">
        <w:rPr>
          <w:sz w:val="22"/>
          <w:szCs w:val="22"/>
        </w:rPr>
        <w:t>evrokodov</w:t>
      </w:r>
      <w:proofErr w:type="spellEnd"/>
      <w:r w:rsidRPr="006B1A77">
        <w:rPr>
          <w:sz w:val="22"/>
          <w:szCs w:val="22"/>
        </w:rPr>
        <w:t xml:space="preserve">. </w:t>
      </w:r>
    </w:p>
    <w:p w14:paraId="7B7FA991" w14:textId="3D138C40" w:rsidR="00632C23" w:rsidRPr="006B1A77" w:rsidRDefault="00632C23" w:rsidP="00F61AAE">
      <w:pPr>
        <w:pStyle w:val="Telobesedila"/>
        <w:spacing w:before="280"/>
        <w:ind w:left="140" w:right="137"/>
        <w:jc w:val="both"/>
        <w:rPr>
          <w:sz w:val="22"/>
          <w:szCs w:val="22"/>
        </w:rPr>
      </w:pPr>
      <w:r w:rsidRPr="006B1A77">
        <w:rPr>
          <w:sz w:val="22"/>
          <w:szCs w:val="22"/>
        </w:rPr>
        <w:t>Z</w:t>
      </w:r>
      <w:r w:rsidR="008B5FBE" w:rsidRPr="006B1A77">
        <w:rPr>
          <w:sz w:val="22"/>
          <w:szCs w:val="22"/>
        </w:rPr>
        <w:t xml:space="preserve"> </w:t>
      </w:r>
      <w:r w:rsidRPr="006B1A77">
        <w:rPr>
          <w:sz w:val="22"/>
          <w:szCs w:val="22"/>
        </w:rPr>
        <w:t xml:space="preserve">dnem standardizacijske razveljavitve nacionalni dodatki k </w:t>
      </w:r>
      <w:proofErr w:type="spellStart"/>
      <w:r w:rsidR="007233B6" w:rsidRPr="006B1A77">
        <w:rPr>
          <w:sz w:val="22"/>
          <w:szCs w:val="22"/>
        </w:rPr>
        <w:t>e</w:t>
      </w:r>
      <w:r w:rsidRPr="006B1A77">
        <w:rPr>
          <w:sz w:val="22"/>
          <w:szCs w:val="22"/>
        </w:rPr>
        <w:t>vrokodom</w:t>
      </w:r>
      <w:proofErr w:type="spellEnd"/>
      <w:r w:rsidRPr="006B1A77">
        <w:rPr>
          <w:sz w:val="22"/>
          <w:szCs w:val="22"/>
        </w:rPr>
        <w:t xml:space="preserve"> prve generacije ne bodo več </w:t>
      </w:r>
      <w:r w:rsidR="009E7665" w:rsidRPr="006B1A77">
        <w:rPr>
          <w:sz w:val="22"/>
          <w:szCs w:val="22"/>
        </w:rPr>
        <w:t>v veljavi</w:t>
      </w:r>
      <w:r w:rsidRPr="006B1A77">
        <w:rPr>
          <w:sz w:val="22"/>
          <w:szCs w:val="22"/>
        </w:rPr>
        <w:t xml:space="preserve">, kar pomeni, da RS pri protipotresni, protipoplavni in protivetrni gradnji ne bo mogla uveljaviti nacionalnih posebnosti in zahtev. To bo povečalo tveganja za varnost objektov, povzročilo neenotno prakso in podražitve gradnje ter zmanjšalo odpornost RS. </w:t>
      </w:r>
      <w:proofErr w:type="spellStart"/>
      <w:r w:rsidR="00B70ECD" w:rsidRPr="006B1A77">
        <w:rPr>
          <w:sz w:val="22"/>
          <w:szCs w:val="22"/>
        </w:rPr>
        <w:t>Evrokodi</w:t>
      </w:r>
      <w:proofErr w:type="spellEnd"/>
      <w:r w:rsidR="00B70ECD" w:rsidRPr="006B1A77">
        <w:rPr>
          <w:sz w:val="22"/>
          <w:szCs w:val="22"/>
        </w:rPr>
        <w:t xml:space="preserve"> – g</w:t>
      </w:r>
      <w:r w:rsidRPr="006B1A77">
        <w:rPr>
          <w:sz w:val="22"/>
          <w:szCs w:val="22"/>
        </w:rPr>
        <w:t xml:space="preserve">re za </w:t>
      </w:r>
      <w:r w:rsidR="00B70ECD" w:rsidRPr="006B1A77">
        <w:rPr>
          <w:sz w:val="22"/>
          <w:szCs w:val="22"/>
        </w:rPr>
        <w:t>e</w:t>
      </w:r>
      <w:r w:rsidRPr="006B1A77">
        <w:rPr>
          <w:sz w:val="22"/>
          <w:szCs w:val="22"/>
        </w:rPr>
        <w:t xml:space="preserve">vropske standarde za projektiranje nosilnih konstrukcij stavb, inženirskih in </w:t>
      </w:r>
      <w:proofErr w:type="spellStart"/>
      <w:r w:rsidRPr="006B1A77">
        <w:rPr>
          <w:sz w:val="22"/>
          <w:szCs w:val="22"/>
        </w:rPr>
        <w:t>geotehničnih</w:t>
      </w:r>
      <w:proofErr w:type="spellEnd"/>
      <w:r w:rsidRPr="006B1A77">
        <w:rPr>
          <w:sz w:val="22"/>
          <w:szCs w:val="22"/>
        </w:rPr>
        <w:t xml:space="preserve"> objektov, ki predstavljajo enoten sistem pravil za celotno EU, z možnostjo določitve ciljne varnosti in odpornosti grajenega okolja preko nacionalno določenih parametrov in nacionalnih dodatkov. So edini usklajeni standardi za projektiranje konstrukcij v EU in edini standardi za projektiranje konstrukcij v Sloveniji. Praktično vse stavbe in inženirski objekti morajo biti projektirani </w:t>
      </w:r>
      <w:r w:rsidR="005F3E38" w:rsidRPr="006B1A77">
        <w:rPr>
          <w:sz w:val="22"/>
          <w:szCs w:val="22"/>
        </w:rPr>
        <w:t xml:space="preserve">v skladu z določili </w:t>
      </w:r>
      <w:proofErr w:type="spellStart"/>
      <w:r w:rsidR="00B70ECD" w:rsidRPr="006B1A77">
        <w:rPr>
          <w:sz w:val="22"/>
          <w:szCs w:val="22"/>
        </w:rPr>
        <w:t>e</w:t>
      </w:r>
      <w:r w:rsidRPr="006B1A77">
        <w:rPr>
          <w:sz w:val="22"/>
          <w:szCs w:val="22"/>
        </w:rPr>
        <w:t>vrokod</w:t>
      </w:r>
      <w:r w:rsidR="005F3E38" w:rsidRPr="006B1A77">
        <w:rPr>
          <w:sz w:val="22"/>
          <w:szCs w:val="22"/>
        </w:rPr>
        <w:t>ov</w:t>
      </w:r>
      <w:proofErr w:type="spellEnd"/>
      <w:r w:rsidRPr="006B1A77">
        <w:rPr>
          <w:sz w:val="22"/>
          <w:szCs w:val="22"/>
        </w:rPr>
        <w:t xml:space="preserve">, alternative ni. </w:t>
      </w:r>
    </w:p>
    <w:p w14:paraId="75E6E770" w14:textId="77777777" w:rsidR="00405F71" w:rsidRPr="006B1A77" w:rsidRDefault="00405F71" w:rsidP="006B1A77">
      <w:pPr>
        <w:pStyle w:val="Telobesedila"/>
        <w:ind w:left="142" w:right="136"/>
        <w:jc w:val="both"/>
        <w:rPr>
          <w:spacing w:val="-2"/>
          <w:sz w:val="22"/>
          <w:szCs w:val="22"/>
        </w:rPr>
      </w:pPr>
    </w:p>
    <w:p w14:paraId="27CBABF0" w14:textId="2C520BBE" w:rsidR="00391BAD" w:rsidRPr="006B1A77" w:rsidRDefault="00FE2D4F" w:rsidP="00213EB4">
      <w:pPr>
        <w:pStyle w:val="Naslov1"/>
        <w:numPr>
          <w:ilvl w:val="0"/>
          <w:numId w:val="16"/>
        </w:numPr>
        <w:rPr>
          <w:sz w:val="24"/>
          <w:szCs w:val="24"/>
        </w:rPr>
      </w:pPr>
      <w:bookmarkStart w:id="1" w:name="_Toc236141582"/>
      <w:r w:rsidRPr="006B1A77">
        <w:rPr>
          <w:sz w:val="24"/>
          <w:szCs w:val="24"/>
        </w:rPr>
        <w:t>POTEK DELA</w:t>
      </w:r>
      <w:r w:rsidR="00F8200F" w:rsidRPr="006B1A77">
        <w:rPr>
          <w:sz w:val="24"/>
          <w:szCs w:val="24"/>
        </w:rPr>
        <w:t xml:space="preserve"> </w:t>
      </w:r>
      <w:r w:rsidR="00213EB4" w:rsidRPr="006B1A77">
        <w:rPr>
          <w:sz w:val="24"/>
          <w:szCs w:val="24"/>
        </w:rPr>
        <w:t>NA PROJEKTU</w:t>
      </w:r>
      <w:bookmarkEnd w:id="1"/>
    </w:p>
    <w:p w14:paraId="24438009" w14:textId="77777777" w:rsidR="00391BAD" w:rsidRPr="006B1A77" w:rsidRDefault="00391BAD" w:rsidP="00213EB4">
      <w:pPr>
        <w:widowControl/>
        <w:autoSpaceDE/>
        <w:autoSpaceDN/>
        <w:ind w:left="140"/>
        <w:rPr>
          <w:sz w:val="24"/>
          <w:szCs w:val="24"/>
        </w:rPr>
      </w:pPr>
    </w:p>
    <w:p w14:paraId="6DBCD30C" w14:textId="34679128" w:rsidR="00F61AAE" w:rsidRDefault="00414CF1" w:rsidP="00414CF1">
      <w:r>
        <w:t xml:space="preserve">Javno naročilo je razdeljeno na </w:t>
      </w:r>
      <w:r w:rsidR="00C62B9C">
        <w:t>2</w:t>
      </w:r>
      <w:r>
        <w:t xml:space="preserve"> sklop</w:t>
      </w:r>
      <w:r w:rsidR="00C62B9C">
        <w:t>a</w:t>
      </w:r>
      <w:r w:rsidR="00F61AAE">
        <w:t>.</w:t>
      </w:r>
      <w:r w:rsidR="006E46B5">
        <w:t xml:space="preserve"> </w:t>
      </w:r>
    </w:p>
    <w:p w14:paraId="0EBA33EE" w14:textId="77777777" w:rsidR="00F61AAE" w:rsidRDefault="00F61AAE" w:rsidP="00C62B9C">
      <w:pPr>
        <w:adjustRightInd w:val="0"/>
        <w:rPr>
          <w:rFonts w:asciiTheme="minorHAnsi" w:hAnsiTheme="minorHAnsi" w:cstheme="minorHAnsi"/>
          <w:b/>
          <w:bCs/>
          <w:sz w:val="24"/>
          <w:szCs w:val="24"/>
        </w:rPr>
      </w:pPr>
    </w:p>
    <w:p w14:paraId="0A3E19FA" w14:textId="4B5ECBB8" w:rsidR="00C62B9C" w:rsidRPr="00BF4A85" w:rsidRDefault="00414CF1" w:rsidP="00C62B9C">
      <w:pPr>
        <w:adjustRightInd w:val="0"/>
        <w:rPr>
          <w:rFonts w:asciiTheme="minorHAnsi" w:hAnsiTheme="minorHAnsi" w:cstheme="minorHAnsi"/>
          <w:b/>
          <w:bCs/>
          <w:sz w:val="24"/>
          <w:szCs w:val="24"/>
        </w:rPr>
      </w:pPr>
      <w:r w:rsidRPr="00BF4A85">
        <w:rPr>
          <w:rFonts w:asciiTheme="minorHAnsi" w:hAnsiTheme="minorHAnsi" w:cstheme="minorHAnsi"/>
          <w:b/>
          <w:bCs/>
          <w:sz w:val="24"/>
          <w:szCs w:val="24"/>
        </w:rPr>
        <w:t xml:space="preserve">SKLOP 1: </w:t>
      </w:r>
      <w:r w:rsidR="00FF67F6" w:rsidRPr="00BF4A85">
        <w:rPr>
          <w:rFonts w:asciiTheme="minorHAnsi" w:hAnsiTheme="minorHAnsi" w:cstheme="minorHAnsi"/>
          <w:b/>
          <w:bCs/>
          <w:sz w:val="24"/>
          <w:szCs w:val="24"/>
        </w:rPr>
        <w:t>PRIPRAVA NACIONALNIH DODATKOV EVROKODOV</w:t>
      </w:r>
      <w:r w:rsidR="003D4D9C" w:rsidRPr="00BF4A85">
        <w:rPr>
          <w:rFonts w:asciiTheme="minorHAnsi" w:hAnsiTheme="minorHAnsi" w:cstheme="minorHAnsi"/>
          <w:b/>
          <w:bCs/>
          <w:sz w:val="24"/>
          <w:szCs w:val="24"/>
        </w:rPr>
        <w:t xml:space="preserve"> </w:t>
      </w:r>
    </w:p>
    <w:p w14:paraId="7BCF34F1" w14:textId="3A200DDB" w:rsidR="00C62B9C" w:rsidRPr="008A46F3" w:rsidRDefault="006E46B5" w:rsidP="008A46F3">
      <w:pPr>
        <w:adjustRightInd w:val="0"/>
        <w:rPr>
          <w:b/>
          <w:bCs/>
          <w:color w:val="000000"/>
        </w:rPr>
      </w:pPr>
      <w:r>
        <w:rPr>
          <w:b/>
          <w:bCs/>
        </w:rPr>
        <w:t xml:space="preserve">1. del </w:t>
      </w:r>
      <w:r w:rsidRPr="008A46F3">
        <w:rPr>
          <w:b/>
          <w:bCs/>
        </w:rPr>
        <w:t xml:space="preserve">nacionalnih dodatkov </w:t>
      </w:r>
      <w:r w:rsidR="00C62B9C" w:rsidRPr="008A46F3">
        <w:rPr>
          <w:b/>
          <w:bCs/>
        </w:rPr>
        <w:t>do</w:t>
      </w:r>
      <w:r w:rsidR="00C62B9C" w:rsidRPr="008A46F3">
        <w:rPr>
          <w:b/>
          <w:bCs/>
          <w:color w:val="000000"/>
        </w:rPr>
        <w:t xml:space="preserve"> 20. 11. 2026</w:t>
      </w:r>
      <w:r w:rsidR="00FF67F6" w:rsidRPr="008A46F3">
        <w:rPr>
          <w:b/>
          <w:bCs/>
          <w:color w:val="000000"/>
        </w:rPr>
        <w:t>:</w:t>
      </w:r>
    </w:p>
    <w:p w14:paraId="458C73B3" w14:textId="77777777" w:rsidR="00E8587E" w:rsidRPr="00BF4A85" w:rsidRDefault="00E8587E" w:rsidP="006E46B5">
      <w:pPr>
        <w:pStyle w:val="Odstavekseznama"/>
        <w:adjustRightInd w:val="0"/>
        <w:ind w:left="720" w:firstLine="0"/>
        <w:rPr>
          <w:b/>
          <w:bCs/>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35"/>
        <w:gridCol w:w="1935"/>
        <w:gridCol w:w="6359"/>
      </w:tblGrid>
      <w:tr w:rsidR="00E8587E" w14:paraId="1033BC84" w14:textId="77777777" w:rsidTr="00E8587E">
        <w:tc>
          <w:tcPr>
            <w:tcW w:w="735" w:type="dxa"/>
            <w:vAlign w:val="center"/>
          </w:tcPr>
          <w:p w14:paraId="572F01AD"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Št. akt.</w:t>
            </w:r>
          </w:p>
        </w:tc>
        <w:tc>
          <w:tcPr>
            <w:tcW w:w="1935" w:type="dxa"/>
            <w:vAlign w:val="center"/>
          </w:tcPr>
          <w:p w14:paraId="41603B11"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Standard</w:t>
            </w:r>
          </w:p>
        </w:tc>
        <w:tc>
          <w:tcPr>
            <w:tcW w:w="6359" w:type="dxa"/>
            <w:vAlign w:val="center"/>
          </w:tcPr>
          <w:p w14:paraId="1ACA8FF3"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Naslov</w:t>
            </w:r>
          </w:p>
        </w:tc>
      </w:tr>
      <w:tr w:rsidR="00E8587E" w14:paraId="360677F1" w14:textId="77777777" w:rsidTr="00E8587E">
        <w:tc>
          <w:tcPr>
            <w:tcW w:w="735" w:type="dxa"/>
            <w:vAlign w:val="center"/>
          </w:tcPr>
          <w:p w14:paraId="2BD3C9C1"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F3A.62</w:t>
            </w:r>
          </w:p>
        </w:tc>
        <w:tc>
          <w:tcPr>
            <w:tcW w:w="1935" w:type="dxa"/>
            <w:vAlign w:val="center"/>
          </w:tcPr>
          <w:p w14:paraId="76EFB49F"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EN 1998-1-1</w:t>
            </w:r>
          </w:p>
        </w:tc>
        <w:tc>
          <w:tcPr>
            <w:tcW w:w="6359" w:type="dxa"/>
            <w:vAlign w:val="center"/>
          </w:tcPr>
          <w:p w14:paraId="1305C70A"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8 -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earthquake</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resistance</w:t>
            </w:r>
            <w:proofErr w:type="spellEnd"/>
            <w:r w:rsidRPr="00356541">
              <w:rPr>
                <w:rFonts w:ascii="Arial" w:hAnsi="Arial" w:cs="Arial"/>
                <w:color w:val="000000"/>
                <w:sz w:val="16"/>
                <w:szCs w:val="16"/>
              </w:rPr>
              <w:t xml:space="preserve"> - Part 1-1: General </w:t>
            </w:r>
            <w:proofErr w:type="spellStart"/>
            <w:r w:rsidRPr="00356541">
              <w:rPr>
                <w:rFonts w:ascii="Arial" w:hAnsi="Arial" w:cs="Arial"/>
                <w:color w:val="000000"/>
                <w:sz w:val="16"/>
                <w:szCs w:val="16"/>
              </w:rPr>
              <w:t>rules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seismic</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action</w:t>
            </w:r>
            <w:proofErr w:type="spellEnd"/>
          </w:p>
        </w:tc>
      </w:tr>
      <w:tr w:rsidR="00E8587E" w14:paraId="0DBD8916" w14:textId="77777777" w:rsidTr="00E8587E">
        <w:tc>
          <w:tcPr>
            <w:tcW w:w="735" w:type="dxa"/>
            <w:vAlign w:val="center"/>
          </w:tcPr>
          <w:p w14:paraId="313426C7"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F3A.65</w:t>
            </w:r>
          </w:p>
        </w:tc>
        <w:tc>
          <w:tcPr>
            <w:tcW w:w="1935" w:type="dxa"/>
            <w:vAlign w:val="center"/>
          </w:tcPr>
          <w:p w14:paraId="38C06C0C"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EN 1998-2</w:t>
            </w:r>
          </w:p>
        </w:tc>
        <w:tc>
          <w:tcPr>
            <w:tcW w:w="6359" w:type="dxa"/>
            <w:vAlign w:val="center"/>
          </w:tcPr>
          <w:p w14:paraId="4CC7C820"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8 -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earthquake</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resistance</w:t>
            </w:r>
            <w:proofErr w:type="spellEnd"/>
            <w:r w:rsidRPr="00356541">
              <w:rPr>
                <w:rFonts w:ascii="Arial" w:hAnsi="Arial" w:cs="Arial"/>
                <w:color w:val="000000"/>
                <w:sz w:val="16"/>
                <w:szCs w:val="16"/>
              </w:rPr>
              <w:t xml:space="preserve"> - Part 2: </w:t>
            </w:r>
            <w:proofErr w:type="spellStart"/>
            <w:r w:rsidRPr="00356541">
              <w:rPr>
                <w:rFonts w:ascii="Arial" w:hAnsi="Arial" w:cs="Arial"/>
                <w:color w:val="000000"/>
                <w:sz w:val="16"/>
                <w:szCs w:val="16"/>
              </w:rPr>
              <w:t>Bridges</w:t>
            </w:r>
            <w:proofErr w:type="spellEnd"/>
          </w:p>
        </w:tc>
      </w:tr>
      <w:tr w:rsidR="00E8587E" w14:paraId="5FFE4BA0" w14:textId="77777777" w:rsidTr="00E8587E">
        <w:tc>
          <w:tcPr>
            <w:tcW w:w="735" w:type="dxa"/>
            <w:vAlign w:val="center"/>
          </w:tcPr>
          <w:p w14:paraId="3B40DC12"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F3A.66</w:t>
            </w:r>
          </w:p>
        </w:tc>
        <w:tc>
          <w:tcPr>
            <w:tcW w:w="1935" w:type="dxa"/>
            <w:vAlign w:val="center"/>
          </w:tcPr>
          <w:p w14:paraId="42477887"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EN 1998-3</w:t>
            </w:r>
          </w:p>
        </w:tc>
        <w:tc>
          <w:tcPr>
            <w:tcW w:w="6359" w:type="dxa"/>
            <w:vAlign w:val="center"/>
          </w:tcPr>
          <w:p w14:paraId="35BD81D1"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8 -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earthquake</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resistance</w:t>
            </w:r>
            <w:proofErr w:type="spellEnd"/>
            <w:r w:rsidRPr="00356541">
              <w:rPr>
                <w:rFonts w:ascii="Arial" w:hAnsi="Arial" w:cs="Arial"/>
                <w:color w:val="000000"/>
                <w:sz w:val="16"/>
                <w:szCs w:val="16"/>
              </w:rPr>
              <w:t xml:space="preserve"> - Part 3: </w:t>
            </w:r>
            <w:proofErr w:type="spellStart"/>
            <w:r w:rsidRPr="00356541">
              <w:rPr>
                <w:rFonts w:ascii="Arial" w:hAnsi="Arial" w:cs="Arial"/>
                <w:color w:val="000000"/>
                <w:sz w:val="16"/>
                <w:szCs w:val="16"/>
              </w:rPr>
              <w:t>Assessment</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retrofitting</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buildings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bridges</w:t>
            </w:r>
            <w:proofErr w:type="spellEnd"/>
          </w:p>
        </w:tc>
      </w:tr>
      <w:tr w:rsidR="00E8587E" w14:paraId="05A8E7EF" w14:textId="77777777" w:rsidTr="00E8587E">
        <w:tc>
          <w:tcPr>
            <w:tcW w:w="735" w:type="dxa"/>
            <w:vAlign w:val="center"/>
          </w:tcPr>
          <w:p w14:paraId="39A8289E"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F3A.67</w:t>
            </w:r>
          </w:p>
        </w:tc>
        <w:tc>
          <w:tcPr>
            <w:tcW w:w="1935" w:type="dxa"/>
            <w:vAlign w:val="center"/>
          </w:tcPr>
          <w:p w14:paraId="032B1A08"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EN 1998-4</w:t>
            </w:r>
          </w:p>
        </w:tc>
        <w:tc>
          <w:tcPr>
            <w:tcW w:w="6359" w:type="dxa"/>
            <w:vAlign w:val="center"/>
          </w:tcPr>
          <w:p w14:paraId="34021D07"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8 -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earthquake</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resistance</w:t>
            </w:r>
            <w:proofErr w:type="spellEnd"/>
            <w:r w:rsidRPr="00356541">
              <w:rPr>
                <w:rFonts w:ascii="Arial" w:hAnsi="Arial" w:cs="Arial"/>
                <w:color w:val="000000"/>
                <w:sz w:val="16"/>
                <w:szCs w:val="16"/>
              </w:rPr>
              <w:t xml:space="preserve"> - Part 4: Silos, </w:t>
            </w:r>
            <w:proofErr w:type="spellStart"/>
            <w:r w:rsidRPr="00356541">
              <w:rPr>
                <w:rFonts w:ascii="Arial" w:hAnsi="Arial" w:cs="Arial"/>
                <w:color w:val="000000"/>
                <w:sz w:val="16"/>
                <w:szCs w:val="16"/>
              </w:rPr>
              <w:t>tanks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pipelines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towers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masts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chimneys</w:t>
            </w:r>
            <w:proofErr w:type="spellEnd"/>
          </w:p>
        </w:tc>
      </w:tr>
      <w:tr w:rsidR="00E8587E" w14:paraId="40AFA1F3" w14:textId="77777777" w:rsidTr="00E8587E">
        <w:tc>
          <w:tcPr>
            <w:tcW w:w="735" w:type="dxa"/>
            <w:vAlign w:val="center"/>
          </w:tcPr>
          <w:p w14:paraId="3BD67B70"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F3A.68</w:t>
            </w:r>
          </w:p>
        </w:tc>
        <w:tc>
          <w:tcPr>
            <w:tcW w:w="1935" w:type="dxa"/>
            <w:vAlign w:val="center"/>
          </w:tcPr>
          <w:p w14:paraId="2E4A59B2"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EN 1998-5</w:t>
            </w:r>
          </w:p>
        </w:tc>
        <w:tc>
          <w:tcPr>
            <w:tcW w:w="6359" w:type="dxa"/>
            <w:vAlign w:val="center"/>
          </w:tcPr>
          <w:p w14:paraId="771350F3"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8 -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earthquake</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resistance</w:t>
            </w:r>
            <w:proofErr w:type="spellEnd"/>
            <w:r w:rsidRPr="00356541">
              <w:rPr>
                <w:rFonts w:ascii="Arial" w:hAnsi="Arial" w:cs="Arial"/>
                <w:color w:val="000000"/>
                <w:sz w:val="16"/>
                <w:szCs w:val="16"/>
              </w:rPr>
              <w:t xml:space="preserve"> - Part 5: </w:t>
            </w:r>
            <w:proofErr w:type="spellStart"/>
            <w:r w:rsidRPr="00356541">
              <w:rPr>
                <w:rFonts w:ascii="Arial" w:hAnsi="Arial" w:cs="Arial"/>
                <w:color w:val="000000"/>
                <w:sz w:val="16"/>
                <w:szCs w:val="16"/>
              </w:rPr>
              <w:t>Geotechnical</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aspects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foundations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retaining</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underground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p>
        </w:tc>
      </w:tr>
    </w:tbl>
    <w:p w14:paraId="0B4F1CD8" w14:textId="77777777" w:rsidR="00BF4A85" w:rsidRPr="00BF4A85" w:rsidRDefault="00BF4A85" w:rsidP="00C62B9C">
      <w:pPr>
        <w:adjustRightInd w:val="0"/>
        <w:rPr>
          <w:rFonts w:ascii="Helv" w:hAnsi="Helv" w:cs="Helv"/>
          <w:b/>
          <w:bCs/>
          <w:color w:val="000000"/>
        </w:rPr>
      </w:pPr>
    </w:p>
    <w:p w14:paraId="677C2778" w14:textId="731C718C" w:rsidR="00C62B9C" w:rsidRDefault="006E46B5" w:rsidP="00E8587E">
      <w:pPr>
        <w:pStyle w:val="Odstavekseznama"/>
        <w:numPr>
          <w:ilvl w:val="0"/>
          <w:numId w:val="14"/>
        </w:numPr>
        <w:adjustRightInd w:val="0"/>
        <w:rPr>
          <w:rFonts w:asciiTheme="minorHAnsi" w:hAnsiTheme="minorHAnsi" w:cstheme="minorHAnsi"/>
          <w:b/>
          <w:bCs/>
          <w:color w:val="000000"/>
        </w:rPr>
      </w:pPr>
      <w:r>
        <w:rPr>
          <w:rFonts w:asciiTheme="minorHAnsi" w:hAnsiTheme="minorHAnsi" w:cstheme="minorHAnsi"/>
          <w:b/>
          <w:bCs/>
          <w:color w:val="000000"/>
        </w:rPr>
        <w:t xml:space="preserve">2. del nacionalnih dodatkov </w:t>
      </w:r>
      <w:r w:rsidR="00C62B9C" w:rsidRPr="00E8587E">
        <w:rPr>
          <w:rFonts w:asciiTheme="minorHAnsi" w:hAnsiTheme="minorHAnsi" w:cstheme="minorHAnsi"/>
          <w:b/>
          <w:bCs/>
          <w:color w:val="000000"/>
        </w:rPr>
        <w:t>do 15. 12. 2026</w:t>
      </w:r>
      <w:r w:rsidR="00FF67F6" w:rsidRPr="00E8587E">
        <w:rPr>
          <w:rFonts w:asciiTheme="minorHAnsi" w:hAnsiTheme="minorHAnsi" w:cstheme="minorHAnsi"/>
          <w:b/>
          <w:bCs/>
          <w:color w:val="000000"/>
        </w:rPr>
        <w:t>:</w:t>
      </w:r>
    </w:p>
    <w:p w14:paraId="75E53677" w14:textId="77777777" w:rsidR="00E8587E" w:rsidRPr="00E8587E" w:rsidRDefault="00E8587E" w:rsidP="006E46B5">
      <w:pPr>
        <w:pStyle w:val="Odstavekseznama"/>
        <w:adjustRightInd w:val="0"/>
        <w:ind w:left="720" w:firstLine="0"/>
        <w:rPr>
          <w:rFonts w:asciiTheme="minorHAnsi" w:hAnsiTheme="minorHAnsi" w:cstheme="minorHAnsi"/>
          <w:b/>
          <w:bCs/>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75"/>
        <w:gridCol w:w="1984"/>
        <w:gridCol w:w="6270"/>
      </w:tblGrid>
      <w:tr w:rsidR="00E8587E" w14:paraId="5D4875F8" w14:textId="77777777" w:rsidTr="00E8587E">
        <w:tc>
          <w:tcPr>
            <w:tcW w:w="775" w:type="dxa"/>
            <w:vAlign w:val="center"/>
          </w:tcPr>
          <w:p w14:paraId="21031EB5"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Št. akt.</w:t>
            </w:r>
          </w:p>
        </w:tc>
        <w:tc>
          <w:tcPr>
            <w:tcW w:w="1984" w:type="dxa"/>
            <w:vAlign w:val="center"/>
          </w:tcPr>
          <w:p w14:paraId="0FBDBFC0"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Standard</w:t>
            </w:r>
          </w:p>
        </w:tc>
        <w:tc>
          <w:tcPr>
            <w:tcW w:w="6270" w:type="dxa"/>
            <w:vAlign w:val="center"/>
          </w:tcPr>
          <w:p w14:paraId="177E87B0"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Naslov</w:t>
            </w:r>
          </w:p>
        </w:tc>
      </w:tr>
      <w:tr w:rsidR="00E8587E" w14:paraId="61D57446" w14:textId="77777777" w:rsidTr="00E8587E">
        <w:tc>
          <w:tcPr>
            <w:tcW w:w="775" w:type="dxa"/>
            <w:vAlign w:val="center"/>
          </w:tcPr>
          <w:p w14:paraId="3FE281A3"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F3A.51</w:t>
            </w:r>
          </w:p>
        </w:tc>
        <w:tc>
          <w:tcPr>
            <w:tcW w:w="1984" w:type="dxa"/>
            <w:vAlign w:val="center"/>
          </w:tcPr>
          <w:p w14:paraId="6F941C2F"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FprEN</w:t>
            </w:r>
            <w:proofErr w:type="spellEnd"/>
            <w:r w:rsidRPr="00356541">
              <w:rPr>
                <w:rFonts w:ascii="Arial" w:hAnsi="Arial" w:cs="Arial"/>
                <w:color w:val="000000"/>
                <w:sz w:val="16"/>
                <w:szCs w:val="16"/>
              </w:rPr>
              <w:t xml:space="preserve"> 1995-1-1</w:t>
            </w:r>
          </w:p>
        </w:tc>
        <w:tc>
          <w:tcPr>
            <w:tcW w:w="6270" w:type="dxa"/>
            <w:vAlign w:val="center"/>
          </w:tcPr>
          <w:p w14:paraId="4153C36C"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5 -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timber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1-1: General </w:t>
            </w:r>
            <w:proofErr w:type="spellStart"/>
            <w:r w:rsidRPr="00356541">
              <w:rPr>
                <w:rFonts w:ascii="Arial" w:hAnsi="Arial" w:cs="Arial"/>
                <w:color w:val="000000"/>
                <w:sz w:val="16"/>
                <w:szCs w:val="16"/>
              </w:rPr>
              <w:t>rules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rules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buildings</w:t>
            </w:r>
            <w:proofErr w:type="spellEnd"/>
          </w:p>
        </w:tc>
      </w:tr>
      <w:tr w:rsidR="00E8587E" w14:paraId="2D3FA29B" w14:textId="77777777" w:rsidTr="00E8587E">
        <w:tc>
          <w:tcPr>
            <w:tcW w:w="775" w:type="dxa"/>
          </w:tcPr>
          <w:p w14:paraId="54DA7CFE"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F3A.4 </w:t>
            </w:r>
          </w:p>
        </w:tc>
        <w:tc>
          <w:tcPr>
            <w:tcW w:w="1984" w:type="dxa"/>
          </w:tcPr>
          <w:p w14:paraId="5CF9F4C3"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EN 1991-1-1 </w:t>
            </w:r>
          </w:p>
        </w:tc>
        <w:tc>
          <w:tcPr>
            <w:tcW w:w="6270" w:type="dxa"/>
          </w:tcPr>
          <w:p w14:paraId="5079C09C"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1 - </w:t>
            </w:r>
            <w:proofErr w:type="spellStart"/>
            <w:r w:rsidRPr="00356541">
              <w:rPr>
                <w:rFonts w:ascii="Arial" w:hAnsi="Arial" w:cs="Arial"/>
                <w:color w:val="000000"/>
                <w:sz w:val="16"/>
                <w:szCs w:val="16"/>
              </w:rPr>
              <w:t>Actions</w:t>
            </w:r>
            <w:proofErr w:type="spellEnd"/>
            <w:r w:rsidRPr="00356541">
              <w:rPr>
                <w:rFonts w:ascii="Arial" w:hAnsi="Arial" w:cs="Arial"/>
                <w:color w:val="000000"/>
                <w:sz w:val="16"/>
                <w:szCs w:val="16"/>
              </w:rPr>
              <w:t xml:space="preserve"> on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1-1: </w:t>
            </w:r>
            <w:proofErr w:type="spellStart"/>
            <w:r w:rsidRPr="00356541">
              <w:rPr>
                <w:rFonts w:ascii="Arial" w:hAnsi="Arial" w:cs="Arial"/>
                <w:color w:val="000000"/>
                <w:sz w:val="16"/>
                <w:szCs w:val="16"/>
              </w:rPr>
              <w:t>Specific</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weight</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materials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self-weight</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construction</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works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imposed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loads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buildings</w:t>
            </w:r>
            <w:proofErr w:type="spellEnd"/>
            <w:r w:rsidRPr="00356541">
              <w:rPr>
                <w:rFonts w:ascii="Arial" w:hAnsi="Arial" w:cs="Arial"/>
                <w:color w:val="000000"/>
                <w:sz w:val="16"/>
                <w:szCs w:val="16"/>
              </w:rPr>
              <w:t xml:space="preserve"> </w:t>
            </w:r>
          </w:p>
        </w:tc>
      </w:tr>
      <w:tr w:rsidR="00E8587E" w14:paraId="29722E9F" w14:textId="77777777" w:rsidTr="00E8587E">
        <w:tc>
          <w:tcPr>
            <w:tcW w:w="775" w:type="dxa"/>
          </w:tcPr>
          <w:p w14:paraId="7D4DCF6C"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F3A.9 </w:t>
            </w:r>
          </w:p>
        </w:tc>
        <w:tc>
          <w:tcPr>
            <w:tcW w:w="1984" w:type="dxa"/>
          </w:tcPr>
          <w:p w14:paraId="2D1B6E80"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FprEN</w:t>
            </w:r>
            <w:proofErr w:type="spellEnd"/>
            <w:r w:rsidRPr="00356541">
              <w:rPr>
                <w:rFonts w:ascii="Arial" w:hAnsi="Arial" w:cs="Arial"/>
                <w:color w:val="000000"/>
                <w:sz w:val="16"/>
                <w:szCs w:val="16"/>
              </w:rPr>
              <w:t xml:space="preserve"> 1991-1-6 </w:t>
            </w:r>
          </w:p>
        </w:tc>
        <w:tc>
          <w:tcPr>
            <w:tcW w:w="6270" w:type="dxa"/>
          </w:tcPr>
          <w:p w14:paraId="73DA1F35"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1 - </w:t>
            </w:r>
            <w:proofErr w:type="spellStart"/>
            <w:r w:rsidRPr="00356541">
              <w:rPr>
                <w:rFonts w:ascii="Arial" w:hAnsi="Arial" w:cs="Arial"/>
                <w:color w:val="000000"/>
                <w:sz w:val="16"/>
                <w:szCs w:val="16"/>
              </w:rPr>
              <w:t>Actions</w:t>
            </w:r>
            <w:proofErr w:type="spellEnd"/>
            <w:r w:rsidRPr="00356541">
              <w:rPr>
                <w:rFonts w:ascii="Arial" w:hAnsi="Arial" w:cs="Arial"/>
                <w:color w:val="000000"/>
                <w:sz w:val="16"/>
                <w:szCs w:val="16"/>
              </w:rPr>
              <w:t xml:space="preserve"> on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1-6: </w:t>
            </w:r>
            <w:proofErr w:type="spellStart"/>
            <w:r w:rsidRPr="00356541">
              <w:rPr>
                <w:rFonts w:ascii="Arial" w:hAnsi="Arial" w:cs="Arial"/>
                <w:color w:val="000000"/>
                <w:sz w:val="16"/>
                <w:szCs w:val="16"/>
              </w:rPr>
              <w:t>Actions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during</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execution</w:t>
            </w:r>
            <w:proofErr w:type="spellEnd"/>
            <w:r w:rsidRPr="00356541">
              <w:rPr>
                <w:rFonts w:ascii="Arial" w:hAnsi="Arial" w:cs="Arial"/>
                <w:color w:val="000000"/>
                <w:sz w:val="16"/>
                <w:szCs w:val="16"/>
              </w:rPr>
              <w:t xml:space="preserve"> </w:t>
            </w:r>
          </w:p>
        </w:tc>
      </w:tr>
      <w:tr w:rsidR="00E8587E" w14:paraId="002EB4EC" w14:textId="77777777" w:rsidTr="00E8587E">
        <w:tc>
          <w:tcPr>
            <w:tcW w:w="775" w:type="dxa"/>
          </w:tcPr>
          <w:p w14:paraId="1C734A81"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F3A.10 </w:t>
            </w:r>
          </w:p>
        </w:tc>
        <w:tc>
          <w:tcPr>
            <w:tcW w:w="1984" w:type="dxa"/>
          </w:tcPr>
          <w:p w14:paraId="0DFDE7F2"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EN 1991-1-7 </w:t>
            </w:r>
          </w:p>
        </w:tc>
        <w:tc>
          <w:tcPr>
            <w:tcW w:w="6270" w:type="dxa"/>
          </w:tcPr>
          <w:p w14:paraId="094F89AF"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1 - </w:t>
            </w:r>
            <w:proofErr w:type="spellStart"/>
            <w:r w:rsidRPr="00356541">
              <w:rPr>
                <w:rFonts w:ascii="Arial" w:hAnsi="Arial" w:cs="Arial"/>
                <w:color w:val="000000"/>
                <w:sz w:val="16"/>
                <w:szCs w:val="16"/>
              </w:rPr>
              <w:t>Actions</w:t>
            </w:r>
            <w:proofErr w:type="spellEnd"/>
            <w:r w:rsidRPr="00356541">
              <w:rPr>
                <w:rFonts w:ascii="Arial" w:hAnsi="Arial" w:cs="Arial"/>
                <w:color w:val="000000"/>
                <w:sz w:val="16"/>
                <w:szCs w:val="16"/>
              </w:rPr>
              <w:t xml:space="preserve"> on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1-7: </w:t>
            </w:r>
            <w:proofErr w:type="spellStart"/>
            <w:r w:rsidRPr="00356541">
              <w:rPr>
                <w:rFonts w:ascii="Arial" w:hAnsi="Arial" w:cs="Arial"/>
                <w:color w:val="000000"/>
                <w:sz w:val="16"/>
                <w:szCs w:val="16"/>
              </w:rPr>
              <w:t>Accidental</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actions</w:t>
            </w:r>
            <w:proofErr w:type="spellEnd"/>
            <w:r w:rsidRPr="00356541">
              <w:rPr>
                <w:rFonts w:ascii="Arial" w:hAnsi="Arial" w:cs="Arial"/>
                <w:color w:val="000000"/>
                <w:sz w:val="16"/>
                <w:szCs w:val="16"/>
              </w:rPr>
              <w:t xml:space="preserve"> </w:t>
            </w:r>
          </w:p>
        </w:tc>
      </w:tr>
      <w:tr w:rsidR="00E8587E" w14:paraId="06B20469" w14:textId="77777777" w:rsidTr="00E8587E">
        <w:tc>
          <w:tcPr>
            <w:tcW w:w="775" w:type="dxa"/>
          </w:tcPr>
          <w:p w14:paraId="1ADF6E8B"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F3A.19 </w:t>
            </w:r>
          </w:p>
        </w:tc>
        <w:tc>
          <w:tcPr>
            <w:tcW w:w="1984" w:type="dxa"/>
          </w:tcPr>
          <w:p w14:paraId="08A095CE"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EN 1993-1-1 </w:t>
            </w:r>
          </w:p>
        </w:tc>
        <w:tc>
          <w:tcPr>
            <w:tcW w:w="6270" w:type="dxa"/>
          </w:tcPr>
          <w:p w14:paraId="703EBAC7"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3 -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steel</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1-1: General </w:t>
            </w:r>
            <w:proofErr w:type="spellStart"/>
            <w:r w:rsidRPr="00356541">
              <w:rPr>
                <w:rFonts w:ascii="Arial" w:hAnsi="Arial" w:cs="Arial"/>
                <w:color w:val="000000"/>
                <w:sz w:val="16"/>
                <w:szCs w:val="16"/>
              </w:rPr>
              <w:t>rules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and</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rules</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for</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buildings</w:t>
            </w:r>
            <w:proofErr w:type="spellEnd"/>
            <w:r w:rsidRPr="00356541">
              <w:rPr>
                <w:rFonts w:ascii="Arial" w:hAnsi="Arial" w:cs="Arial"/>
                <w:color w:val="000000"/>
                <w:sz w:val="16"/>
                <w:szCs w:val="16"/>
              </w:rPr>
              <w:t xml:space="preserve"> </w:t>
            </w:r>
          </w:p>
        </w:tc>
      </w:tr>
      <w:tr w:rsidR="00E8587E" w14:paraId="18FA0CB6" w14:textId="77777777" w:rsidTr="00E8587E">
        <w:tc>
          <w:tcPr>
            <w:tcW w:w="775" w:type="dxa"/>
          </w:tcPr>
          <w:p w14:paraId="765FD35C"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F3A.20 </w:t>
            </w:r>
          </w:p>
        </w:tc>
        <w:tc>
          <w:tcPr>
            <w:tcW w:w="1984" w:type="dxa"/>
          </w:tcPr>
          <w:p w14:paraId="553C587F" w14:textId="77777777" w:rsidR="00E8587E" w:rsidRPr="00356541" w:rsidRDefault="00E8587E" w:rsidP="008264C6">
            <w:pPr>
              <w:keepNext/>
              <w:keepLines/>
              <w:adjustRightInd w:val="0"/>
              <w:ind w:left="60" w:right="75"/>
              <w:jc w:val="center"/>
              <w:rPr>
                <w:rFonts w:ascii="Arial" w:hAnsi="Arial" w:cs="Arial"/>
                <w:color w:val="000000"/>
                <w:sz w:val="16"/>
                <w:szCs w:val="16"/>
              </w:rPr>
            </w:pPr>
            <w:r w:rsidRPr="00356541">
              <w:rPr>
                <w:rFonts w:ascii="Arial" w:hAnsi="Arial" w:cs="Arial"/>
                <w:color w:val="000000"/>
                <w:sz w:val="16"/>
                <w:szCs w:val="16"/>
              </w:rPr>
              <w:t xml:space="preserve">EN 1993-1-2 </w:t>
            </w:r>
          </w:p>
        </w:tc>
        <w:tc>
          <w:tcPr>
            <w:tcW w:w="6270" w:type="dxa"/>
          </w:tcPr>
          <w:p w14:paraId="5440C993" w14:textId="77777777" w:rsidR="00E8587E" w:rsidRPr="00356541" w:rsidRDefault="00E8587E" w:rsidP="008264C6">
            <w:pPr>
              <w:keepNext/>
              <w:keepLines/>
              <w:adjustRightInd w:val="0"/>
              <w:ind w:left="60" w:right="75"/>
              <w:jc w:val="center"/>
              <w:rPr>
                <w:rFonts w:ascii="Arial" w:hAnsi="Arial" w:cs="Arial"/>
                <w:color w:val="000000"/>
                <w:sz w:val="16"/>
                <w:szCs w:val="16"/>
              </w:rPr>
            </w:pPr>
            <w:proofErr w:type="spellStart"/>
            <w:r w:rsidRPr="00356541">
              <w:rPr>
                <w:rFonts w:ascii="Arial" w:hAnsi="Arial" w:cs="Arial"/>
                <w:color w:val="000000"/>
                <w:sz w:val="16"/>
                <w:szCs w:val="16"/>
              </w:rPr>
              <w:t>Eurocode</w:t>
            </w:r>
            <w:proofErr w:type="spellEnd"/>
            <w:r w:rsidRPr="00356541">
              <w:rPr>
                <w:rFonts w:ascii="Arial" w:hAnsi="Arial" w:cs="Arial"/>
                <w:color w:val="000000"/>
                <w:sz w:val="16"/>
                <w:szCs w:val="16"/>
              </w:rPr>
              <w:t xml:space="preserve"> 3 - Design </w:t>
            </w:r>
            <w:proofErr w:type="spellStart"/>
            <w:r w:rsidRPr="00356541">
              <w:rPr>
                <w:rFonts w:ascii="Arial" w:hAnsi="Arial" w:cs="Arial"/>
                <w:color w:val="000000"/>
                <w:sz w:val="16"/>
                <w:szCs w:val="16"/>
              </w:rPr>
              <w:t>of</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steel</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structures</w:t>
            </w:r>
            <w:proofErr w:type="spellEnd"/>
            <w:r w:rsidRPr="00356541">
              <w:rPr>
                <w:rFonts w:ascii="Arial" w:hAnsi="Arial" w:cs="Arial"/>
                <w:color w:val="000000"/>
                <w:sz w:val="16"/>
                <w:szCs w:val="16"/>
              </w:rPr>
              <w:t xml:space="preserve"> - Part 1-2: </w:t>
            </w:r>
            <w:proofErr w:type="spellStart"/>
            <w:r w:rsidRPr="00356541">
              <w:rPr>
                <w:rFonts w:ascii="Arial" w:hAnsi="Arial" w:cs="Arial"/>
                <w:color w:val="000000"/>
                <w:sz w:val="16"/>
                <w:szCs w:val="16"/>
              </w:rPr>
              <w:t>Structural</w:t>
            </w:r>
            <w:proofErr w:type="spellEnd"/>
            <w:r w:rsidRPr="00356541">
              <w:rPr>
                <w:rFonts w:ascii="Arial" w:hAnsi="Arial" w:cs="Arial"/>
                <w:color w:val="000000"/>
                <w:sz w:val="16"/>
                <w:szCs w:val="16"/>
              </w:rPr>
              <w:t xml:space="preserve"> </w:t>
            </w:r>
            <w:proofErr w:type="spellStart"/>
            <w:r w:rsidRPr="00356541">
              <w:rPr>
                <w:rFonts w:ascii="Arial" w:hAnsi="Arial" w:cs="Arial"/>
                <w:color w:val="000000"/>
                <w:sz w:val="16"/>
                <w:szCs w:val="16"/>
              </w:rPr>
              <w:t>fire</w:t>
            </w:r>
            <w:proofErr w:type="spellEnd"/>
            <w:r w:rsidRPr="00356541">
              <w:rPr>
                <w:rFonts w:ascii="Arial" w:hAnsi="Arial" w:cs="Arial"/>
                <w:color w:val="000000"/>
                <w:sz w:val="16"/>
                <w:szCs w:val="16"/>
              </w:rPr>
              <w:t xml:space="preserve"> design </w:t>
            </w:r>
          </w:p>
        </w:tc>
      </w:tr>
    </w:tbl>
    <w:p w14:paraId="6E5913C0" w14:textId="77777777" w:rsidR="00C62B9C" w:rsidRPr="00356541" w:rsidRDefault="00C62B9C" w:rsidP="00356541">
      <w:pPr>
        <w:widowControl/>
        <w:autoSpaceDE/>
        <w:autoSpaceDN/>
        <w:ind w:left="1440"/>
        <w:jc w:val="both"/>
        <w:rPr>
          <w:rFonts w:ascii="Century Gothic" w:hAnsi="Century Gothic" w:cs="Arial"/>
          <w:sz w:val="21"/>
          <w:szCs w:val="21"/>
        </w:rPr>
      </w:pPr>
    </w:p>
    <w:p w14:paraId="2AF3E882" w14:textId="77777777" w:rsidR="00C62B9C" w:rsidRPr="00356541" w:rsidRDefault="00C62B9C" w:rsidP="00356541">
      <w:pPr>
        <w:widowControl/>
        <w:autoSpaceDE/>
        <w:autoSpaceDN/>
        <w:ind w:left="1440"/>
        <w:jc w:val="both"/>
        <w:rPr>
          <w:rFonts w:ascii="Century Gothic" w:hAnsi="Century Gothic" w:cs="Arial"/>
          <w:sz w:val="21"/>
          <w:szCs w:val="21"/>
        </w:rPr>
      </w:pPr>
    </w:p>
    <w:p w14:paraId="48A6BFA4" w14:textId="04C95D10" w:rsidR="00356541" w:rsidRDefault="00225747" w:rsidP="00356541">
      <w:r w:rsidRPr="006B1A77">
        <w:br w:type="page"/>
      </w:r>
    </w:p>
    <w:p w14:paraId="1874A6FA" w14:textId="77777777" w:rsidR="00BF4A85" w:rsidRDefault="00BF4A85" w:rsidP="00356541">
      <w:pPr>
        <w:rPr>
          <w:b/>
          <w:bCs/>
        </w:rPr>
      </w:pPr>
    </w:p>
    <w:p w14:paraId="2A2CD3C4" w14:textId="6B109848" w:rsidR="00D05952" w:rsidRPr="00BF4A85" w:rsidRDefault="00356541" w:rsidP="00356541">
      <w:pPr>
        <w:rPr>
          <w:rFonts w:asciiTheme="minorHAnsi" w:hAnsiTheme="minorHAnsi" w:cstheme="minorHAnsi"/>
          <w:b/>
          <w:bCs/>
          <w:sz w:val="24"/>
          <w:szCs w:val="24"/>
        </w:rPr>
      </w:pPr>
      <w:r w:rsidRPr="00BF4A85">
        <w:rPr>
          <w:rFonts w:asciiTheme="minorHAnsi" w:hAnsiTheme="minorHAnsi" w:cstheme="minorHAnsi"/>
          <w:b/>
          <w:bCs/>
          <w:sz w:val="24"/>
          <w:szCs w:val="24"/>
        </w:rPr>
        <w:t>SKLOP 2: PRIPRAVA PREOSTALIH NACIONALNIH DODATKOV IN PRIPRAVA PREVODOV DRUGE GENERACIJE STANDARDOV EVROKOD TER SPLOŠNA PRE</w:t>
      </w:r>
      <w:r w:rsidR="006E46B5">
        <w:rPr>
          <w:rFonts w:asciiTheme="minorHAnsi" w:hAnsiTheme="minorHAnsi" w:cstheme="minorHAnsi"/>
          <w:b/>
          <w:bCs/>
          <w:sz w:val="24"/>
          <w:szCs w:val="24"/>
        </w:rPr>
        <w:t>D</w:t>
      </w:r>
      <w:r w:rsidRPr="00BF4A85">
        <w:rPr>
          <w:rFonts w:asciiTheme="minorHAnsi" w:hAnsiTheme="minorHAnsi" w:cstheme="minorHAnsi"/>
          <w:b/>
          <w:bCs/>
          <w:sz w:val="24"/>
          <w:szCs w:val="24"/>
        </w:rPr>
        <w:t xml:space="preserve">STAVITEV VSEBIN EVROKODOV DRUGE GENERACIJE VSEM NAROČNIKOM HKRATI </w:t>
      </w:r>
    </w:p>
    <w:p w14:paraId="55809C80" w14:textId="77777777" w:rsidR="00356541" w:rsidRDefault="00356541" w:rsidP="00356541">
      <w:pPr>
        <w:rPr>
          <w:b/>
          <w:bCs/>
        </w:rPr>
      </w:pPr>
    </w:p>
    <w:p w14:paraId="2FD9C1DD" w14:textId="7AEAAF9D" w:rsidR="00356541" w:rsidRDefault="006E46B5" w:rsidP="00356541">
      <w:pPr>
        <w:rPr>
          <w:b/>
          <w:bCs/>
        </w:rPr>
      </w:pPr>
      <w:r>
        <w:rPr>
          <w:b/>
          <w:bCs/>
        </w:rPr>
        <w:t>SKLOP 2, faza 1:</w:t>
      </w:r>
      <w:r w:rsidR="003A7F1C">
        <w:rPr>
          <w:b/>
          <w:bCs/>
        </w:rPr>
        <w:t xml:space="preserve">: </w:t>
      </w:r>
      <w:r w:rsidR="00356541">
        <w:rPr>
          <w:b/>
          <w:bCs/>
        </w:rPr>
        <w:t>PRIPRAVA PREOSTALIH NACIONALNIH DODATKOV</w:t>
      </w:r>
    </w:p>
    <w:p w14:paraId="0EFD63CA" w14:textId="77777777" w:rsidR="0063761D" w:rsidRDefault="0063761D" w:rsidP="00356541">
      <w:pPr>
        <w:rPr>
          <w:b/>
          <w:bCs/>
        </w:rPr>
      </w:pPr>
    </w:p>
    <w:tbl>
      <w:tblPr>
        <w:tblW w:w="8920" w:type="dxa"/>
        <w:tblCellMar>
          <w:left w:w="70" w:type="dxa"/>
          <w:right w:w="70" w:type="dxa"/>
        </w:tblCellMar>
        <w:tblLook w:val="04A0" w:firstRow="1" w:lastRow="0" w:firstColumn="1" w:lastColumn="0" w:noHBand="0" w:noVBand="1"/>
      </w:tblPr>
      <w:tblGrid>
        <w:gridCol w:w="1535"/>
        <w:gridCol w:w="7385"/>
      </w:tblGrid>
      <w:tr w:rsidR="0063761D" w:rsidRPr="0024088D" w14:paraId="3327ED22" w14:textId="77777777" w:rsidTr="0063761D">
        <w:trPr>
          <w:cantSplit/>
          <w:trHeight w:val="675"/>
        </w:trPr>
        <w:tc>
          <w:tcPr>
            <w:tcW w:w="1535" w:type="dxa"/>
            <w:tcBorders>
              <w:top w:val="single" w:sz="8" w:space="0" w:color="auto"/>
              <w:left w:val="single" w:sz="8" w:space="0" w:color="auto"/>
              <w:bottom w:val="single" w:sz="8" w:space="0" w:color="auto"/>
              <w:right w:val="single" w:sz="4" w:space="0" w:color="auto"/>
            </w:tcBorders>
            <w:shd w:val="clear" w:color="000000" w:fill="C0C0C0"/>
            <w:hideMark/>
          </w:tcPr>
          <w:p w14:paraId="629F6C30" w14:textId="77777777" w:rsidR="0063761D" w:rsidRPr="006B1A77" w:rsidRDefault="0063761D" w:rsidP="00BB31E7">
            <w:pPr>
              <w:widowControl/>
              <w:autoSpaceDE/>
              <w:autoSpaceDN/>
              <w:jc w:val="center"/>
              <w:rPr>
                <w:rFonts w:asciiTheme="minorHAnsi" w:eastAsia="Times New Roman" w:hAnsiTheme="minorHAnsi" w:cstheme="minorHAnsi"/>
                <w:b/>
                <w:bCs/>
                <w:color w:val="000000"/>
                <w:sz w:val="18"/>
                <w:szCs w:val="18"/>
                <w:lang w:eastAsia="sl-SI"/>
              </w:rPr>
            </w:pPr>
            <w:r w:rsidRPr="006B1A77">
              <w:rPr>
                <w:rFonts w:asciiTheme="minorHAnsi" w:eastAsia="Times New Roman" w:hAnsiTheme="minorHAnsi" w:cstheme="minorHAnsi"/>
                <w:b/>
                <w:bCs/>
                <w:color w:val="000000"/>
                <w:sz w:val="18"/>
                <w:szCs w:val="18"/>
                <w:lang w:eastAsia="sl-SI"/>
              </w:rPr>
              <w:t>Referenčna oznaka</w:t>
            </w:r>
          </w:p>
        </w:tc>
        <w:tc>
          <w:tcPr>
            <w:tcW w:w="7385" w:type="dxa"/>
            <w:tcBorders>
              <w:top w:val="single" w:sz="8" w:space="0" w:color="auto"/>
              <w:left w:val="nil"/>
              <w:bottom w:val="single" w:sz="8" w:space="0" w:color="auto"/>
              <w:right w:val="single" w:sz="4" w:space="0" w:color="auto"/>
            </w:tcBorders>
            <w:shd w:val="clear" w:color="000000" w:fill="C0C0C0"/>
            <w:hideMark/>
          </w:tcPr>
          <w:p w14:paraId="24BD745E" w14:textId="77777777" w:rsidR="0063761D" w:rsidRPr="006B1A77" w:rsidRDefault="0063761D" w:rsidP="00BB31E7">
            <w:pPr>
              <w:widowControl/>
              <w:autoSpaceDE/>
              <w:autoSpaceDN/>
              <w:jc w:val="center"/>
              <w:rPr>
                <w:rFonts w:asciiTheme="minorHAnsi" w:eastAsia="Times New Roman" w:hAnsiTheme="minorHAnsi" w:cstheme="minorHAnsi"/>
                <w:b/>
                <w:bCs/>
                <w:color w:val="000000"/>
                <w:sz w:val="18"/>
                <w:szCs w:val="18"/>
                <w:lang w:eastAsia="sl-SI"/>
              </w:rPr>
            </w:pPr>
            <w:r w:rsidRPr="006B1A77">
              <w:rPr>
                <w:rFonts w:asciiTheme="minorHAnsi" w:eastAsia="Times New Roman" w:hAnsiTheme="minorHAnsi" w:cstheme="minorHAnsi"/>
                <w:b/>
                <w:bCs/>
                <w:color w:val="000000"/>
                <w:sz w:val="18"/>
                <w:szCs w:val="18"/>
                <w:lang w:eastAsia="sl-SI"/>
              </w:rPr>
              <w:t>Naslov</w:t>
            </w:r>
          </w:p>
        </w:tc>
      </w:tr>
      <w:tr w:rsidR="0063761D" w:rsidRPr="0024088D" w14:paraId="4B8E9923" w14:textId="77777777" w:rsidTr="0063761D">
        <w:trPr>
          <w:cantSplit/>
          <w:trHeight w:val="675"/>
        </w:trPr>
        <w:tc>
          <w:tcPr>
            <w:tcW w:w="1535" w:type="dxa"/>
            <w:tcBorders>
              <w:top w:val="single" w:sz="8" w:space="0" w:color="auto"/>
              <w:left w:val="single" w:sz="8" w:space="0" w:color="auto"/>
              <w:bottom w:val="single" w:sz="4" w:space="0" w:color="auto"/>
              <w:right w:val="single" w:sz="4" w:space="0" w:color="auto"/>
            </w:tcBorders>
            <w:vAlign w:val="center"/>
            <w:hideMark/>
          </w:tcPr>
          <w:p w14:paraId="1DC0F17E"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1990</w:t>
            </w:r>
          </w:p>
        </w:tc>
        <w:tc>
          <w:tcPr>
            <w:tcW w:w="7385" w:type="dxa"/>
            <w:tcBorders>
              <w:top w:val="single" w:sz="8" w:space="0" w:color="auto"/>
              <w:left w:val="single" w:sz="4" w:space="0" w:color="auto"/>
              <w:bottom w:val="single" w:sz="4" w:space="0" w:color="auto"/>
              <w:right w:val="single" w:sz="4" w:space="0" w:color="auto"/>
            </w:tcBorders>
            <w:vAlign w:val="center"/>
            <w:hideMark/>
          </w:tcPr>
          <w:p w14:paraId="45E0A2D9"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Osnove projektiranja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dodatka</w:t>
            </w:r>
          </w:p>
        </w:tc>
      </w:tr>
      <w:tr w:rsidR="0063761D" w:rsidRPr="0024088D" w14:paraId="1161EC8A" w14:textId="77777777" w:rsidTr="0063761D">
        <w:trPr>
          <w:cantSplit/>
          <w:trHeight w:val="675"/>
        </w:trPr>
        <w:tc>
          <w:tcPr>
            <w:tcW w:w="1535" w:type="dxa"/>
            <w:tcBorders>
              <w:top w:val="single" w:sz="4" w:space="0" w:color="auto"/>
              <w:left w:val="single" w:sz="8" w:space="0" w:color="auto"/>
              <w:bottom w:val="single" w:sz="4" w:space="0" w:color="auto"/>
              <w:right w:val="single" w:sz="4" w:space="0" w:color="auto"/>
            </w:tcBorders>
            <w:vAlign w:val="center"/>
            <w:hideMark/>
          </w:tcPr>
          <w:p w14:paraId="3895A876"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1991</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CB986CD"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53C15C72" w14:textId="77777777" w:rsidTr="0063761D">
        <w:trPr>
          <w:cantSplit/>
          <w:trHeight w:val="900"/>
        </w:trPr>
        <w:tc>
          <w:tcPr>
            <w:tcW w:w="1535" w:type="dxa"/>
            <w:tcBorders>
              <w:top w:val="single" w:sz="4" w:space="0" w:color="auto"/>
              <w:left w:val="single" w:sz="8" w:space="0" w:color="auto"/>
              <w:bottom w:val="single" w:sz="4" w:space="0" w:color="auto"/>
              <w:right w:val="single" w:sz="4" w:space="0" w:color="auto"/>
            </w:tcBorders>
            <w:vAlign w:val="center"/>
            <w:hideMark/>
          </w:tcPr>
          <w:p w14:paraId="74BC23D3"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1992</w:t>
            </w:r>
          </w:p>
        </w:tc>
        <w:tc>
          <w:tcPr>
            <w:tcW w:w="7385" w:type="dxa"/>
            <w:tcBorders>
              <w:top w:val="single" w:sz="4" w:space="0" w:color="auto"/>
              <w:left w:val="single" w:sz="4" w:space="0" w:color="auto"/>
              <w:bottom w:val="single" w:sz="4" w:space="0" w:color="auto"/>
              <w:right w:val="single" w:sz="4" w:space="0" w:color="auto"/>
            </w:tcBorders>
            <w:vAlign w:val="center"/>
            <w:hideMark/>
          </w:tcPr>
          <w:p w14:paraId="439C4D5C"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2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betonskih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7CA92262" w14:textId="77777777" w:rsidTr="0063761D">
        <w:trPr>
          <w:cantSplit/>
          <w:trHeight w:val="900"/>
        </w:trPr>
        <w:tc>
          <w:tcPr>
            <w:tcW w:w="1535" w:type="dxa"/>
            <w:tcBorders>
              <w:top w:val="single" w:sz="4" w:space="0" w:color="auto"/>
              <w:left w:val="single" w:sz="8" w:space="0" w:color="auto"/>
              <w:bottom w:val="single" w:sz="4" w:space="0" w:color="auto"/>
              <w:right w:val="single" w:sz="4" w:space="0" w:color="auto"/>
            </w:tcBorders>
            <w:vAlign w:val="center"/>
            <w:hideMark/>
          </w:tcPr>
          <w:p w14:paraId="3C0459C1"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1993</w:t>
            </w:r>
          </w:p>
        </w:tc>
        <w:tc>
          <w:tcPr>
            <w:tcW w:w="7385" w:type="dxa"/>
            <w:tcBorders>
              <w:top w:val="single" w:sz="4" w:space="0" w:color="auto"/>
              <w:left w:val="single" w:sz="4" w:space="0" w:color="auto"/>
              <w:bottom w:val="single" w:sz="4" w:space="0" w:color="auto"/>
              <w:right w:val="single" w:sz="4" w:space="0" w:color="auto"/>
            </w:tcBorders>
            <w:vAlign w:val="center"/>
            <w:hideMark/>
          </w:tcPr>
          <w:p w14:paraId="699DEA18"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3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jeklenih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0FAB8C35" w14:textId="77777777" w:rsidTr="0063761D">
        <w:trPr>
          <w:cantSplit/>
          <w:trHeight w:val="1125"/>
        </w:trPr>
        <w:tc>
          <w:tcPr>
            <w:tcW w:w="1535" w:type="dxa"/>
            <w:tcBorders>
              <w:top w:val="single" w:sz="4" w:space="0" w:color="auto"/>
              <w:left w:val="single" w:sz="8" w:space="0" w:color="auto"/>
              <w:bottom w:val="single" w:sz="4" w:space="0" w:color="auto"/>
              <w:right w:val="single" w:sz="4" w:space="0" w:color="auto"/>
            </w:tcBorders>
            <w:vAlign w:val="center"/>
            <w:hideMark/>
          </w:tcPr>
          <w:p w14:paraId="7F98F20C"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1994</w:t>
            </w:r>
          </w:p>
        </w:tc>
        <w:tc>
          <w:tcPr>
            <w:tcW w:w="7385" w:type="dxa"/>
            <w:tcBorders>
              <w:top w:val="single" w:sz="4" w:space="0" w:color="auto"/>
              <w:left w:val="single" w:sz="4" w:space="0" w:color="auto"/>
              <w:bottom w:val="single" w:sz="4" w:space="0" w:color="auto"/>
              <w:right w:val="single" w:sz="4" w:space="0" w:color="auto"/>
            </w:tcBorders>
            <w:vAlign w:val="center"/>
            <w:hideMark/>
          </w:tcPr>
          <w:p w14:paraId="4AC0F617"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4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sovprežnih konstrukcij iz jekla in betona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12A1B414" w14:textId="77777777" w:rsidTr="0063761D">
        <w:trPr>
          <w:cantSplit/>
          <w:trHeight w:val="900"/>
        </w:trPr>
        <w:tc>
          <w:tcPr>
            <w:tcW w:w="1535" w:type="dxa"/>
            <w:tcBorders>
              <w:top w:val="single" w:sz="4" w:space="0" w:color="auto"/>
              <w:left w:val="single" w:sz="8" w:space="0" w:color="auto"/>
              <w:bottom w:val="single" w:sz="4" w:space="0" w:color="auto"/>
              <w:right w:val="single" w:sz="4" w:space="0" w:color="auto"/>
            </w:tcBorders>
            <w:vAlign w:val="center"/>
            <w:hideMark/>
          </w:tcPr>
          <w:p w14:paraId="432E7651"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1995</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CAB2FE5"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5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lesenih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573331E7" w14:textId="77777777" w:rsidTr="0063761D">
        <w:trPr>
          <w:cantSplit/>
          <w:trHeight w:val="900"/>
        </w:trPr>
        <w:tc>
          <w:tcPr>
            <w:tcW w:w="1535" w:type="dxa"/>
            <w:tcBorders>
              <w:top w:val="single" w:sz="4" w:space="0" w:color="auto"/>
              <w:left w:val="single" w:sz="8" w:space="0" w:color="auto"/>
              <w:bottom w:val="single" w:sz="4" w:space="0" w:color="auto"/>
              <w:right w:val="single" w:sz="4" w:space="0" w:color="auto"/>
            </w:tcBorders>
            <w:vAlign w:val="center"/>
            <w:hideMark/>
          </w:tcPr>
          <w:p w14:paraId="60862221"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1996</w:t>
            </w:r>
          </w:p>
        </w:tc>
        <w:tc>
          <w:tcPr>
            <w:tcW w:w="7385" w:type="dxa"/>
            <w:tcBorders>
              <w:top w:val="single" w:sz="4" w:space="0" w:color="auto"/>
              <w:left w:val="single" w:sz="4" w:space="0" w:color="auto"/>
              <w:bottom w:val="single" w:sz="4" w:space="0" w:color="auto"/>
              <w:right w:val="single" w:sz="4" w:space="0" w:color="auto"/>
            </w:tcBorders>
            <w:vAlign w:val="center"/>
            <w:hideMark/>
          </w:tcPr>
          <w:p w14:paraId="45778D6F"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6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zidanih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dodatek</w:t>
            </w:r>
          </w:p>
        </w:tc>
      </w:tr>
      <w:tr w:rsidR="0063761D" w:rsidRPr="0024088D" w14:paraId="0E43A7B7" w14:textId="77777777" w:rsidTr="0063761D">
        <w:trPr>
          <w:cantSplit/>
          <w:trHeight w:val="900"/>
        </w:trPr>
        <w:tc>
          <w:tcPr>
            <w:tcW w:w="1535" w:type="dxa"/>
            <w:tcBorders>
              <w:top w:val="single" w:sz="4" w:space="0" w:color="auto"/>
              <w:left w:val="single" w:sz="8" w:space="0" w:color="auto"/>
              <w:bottom w:val="single" w:sz="4" w:space="0" w:color="auto"/>
              <w:right w:val="single" w:sz="4" w:space="0" w:color="auto"/>
            </w:tcBorders>
            <w:vAlign w:val="center"/>
            <w:hideMark/>
          </w:tcPr>
          <w:p w14:paraId="620E44AE"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1997</w:t>
            </w:r>
          </w:p>
        </w:tc>
        <w:tc>
          <w:tcPr>
            <w:tcW w:w="7385" w:type="dxa"/>
            <w:tcBorders>
              <w:top w:val="single" w:sz="4" w:space="0" w:color="auto"/>
              <w:left w:val="single" w:sz="4" w:space="0" w:color="auto"/>
              <w:bottom w:val="single" w:sz="4" w:space="0" w:color="auto"/>
              <w:right w:val="single" w:sz="4" w:space="0" w:color="auto"/>
            </w:tcBorders>
            <w:vAlign w:val="center"/>
            <w:hideMark/>
          </w:tcPr>
          <w:p w14:paraId="0443594F"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7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Geotehnično</w:t>
            </w:r>
            <w:proofErr w:type="spellEnd"/>
            <w:r w:rsidRPr="006B1A77">
              <w:rPr>
                <w:rFonts w:asciiTheme="minorHAnsi" w:eastAsia="Times New Roman" w:hAnsiTheme="minorHAnsi" w:cstheme="minorHAnsi"/>
                <w:sz w:val="18"/>
                <w:szCs w:val="18"/>
                <w:lang w:eastAsia="sl-SI"/>
              </w:rPr>
              <w:t xml:space="preserve"> projektiranje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dodatek</w:t>
            </w:r>
          </w:p>
        </w:tc>
      </w:tr>
      <w:tr w:rsidR="0063761D" w:rsidRPr="0024088D" w14:paraId="1BE34B14" w14:textId="77777777" w:rsidTr="0063761D">
        <w:trPr>
          <w:cantSplit/>
          <w:trHeight w:val="1125"/>
        </w:trPr>
        <w:tc>
          <w:tcPr>
            <w:tcW w:w="1535" w:type="dxa"/>
            <w:tcBorders>
              <w:top w:val="single" w:sz="4" w:space="0" w:color="auto"/>
              <w:left w:val="single" w:sz="8" w:space="0" w:color="auto"/>
              <w:bottom w:val="single" w:sz="4" w:space="0" w:color="auto"/>
              <w:right w:val="single" w:sz="4" w:space="0" w:color="auto"/>
            </w:tcBorders>
            <w:vAlign w:val="center"/>
            <w:hideMark/>
          </w:tcPr>
          <w:p w14:paraId="5485D1B3"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1998</w:t>
            </w:r>
          </w:p>
        </w:tc>
        <w:tc>
          <w:tcPr>
            <w:tcW w:w="7385" w:type="dxa"/>
            <w:tcBorders>
              <w:top w:val="single" w:sz="4" w:space="0" w:color="auto"/>
              <w:left w:val="single" w:sz="4" w:space="0" w:color="auto"/>
              <w:bottom w:val="single" w:sz="4" w:space="0" w:color="auto"/>
              <w:right w:val="single" w:sz="4" w:space="0" w:color="auto"/>
            </w:tcBorders>
            <w:vAlign w:val="center"/>
            <w:hideMark/>
          </w:tcPr>
          <w:p w14:paraId="74440265"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r w:rsidR="0063761D" w:rsidRPr="0024088D" w14:paraId="707DD9EC" w14:textId="77777777" w:rsidTr="0063761D">
        <w:trPr>
          <w:cantSplit/>
          <w:trHeight w:val="900"/>
        </w:trPr>
        <w:tc>
          <w:tcPr>
            <w:tcW w:w="1535" w:type="dxa"/>
            <w:tcBorders>
              <w:top w:val="single" w:sz="4" w:space="0" w:color="auto"/>
              <w:left w:val="single" w:sz="8" w:space="0" w:color="auto"/>
              <w:bottom w:val="single" w:sz="8" w:space="0" w:color="auto"/>
              <w:right w:val="single" w:sz="4" w:space="0" w:color="auto"/>
            </w:tcBorders>
            <w:vAlign w:val="center"/>
            <w:hideMark/>
          </w:tcPr>
          <w:p w14:paraId="79C40B37" w14:textId="77777777" w:rsidR="0063761D" w:rsidRPr="006B1A77" w:rsidRDefault="0063761D" w:rsidP="00BB31E7">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serija SIST EN 1999</w:t>
            </w:r>
          </w:p>
        </w:tc>
        <w:tc>
          <w:tcPr>
            <w:tcW w:w="7385" w:type="dxa"/>
            <w:tcBorders>
              <w:top w:val="single" w:sz="4" w:space="0" w:color="auto"/>
              <w:left w:val="single" w:sz="4" w:space="0" w:color="auto"/>
              <w:bottom w:val="single" w:sz="8" w:space="0" w:color="auto"/>
              <w:right w:val="single" w:sz="4" w:space="0" w:color="auto"/>
            </w:tcBorders>
            <w:vAlign w:val="center"/>
            <w:hideMark/>
          </w:tcPr>
          <w:p w14:paraId="226D4408" w14:textId="77777777" w:rsidR="0063761D" w:rsidRPr="006B1A77" w:rsidRDefault="0063761D" w:rsidP="00BB31E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9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konstrukcij iz aluminijevih zlitin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Nacionalni dodatki</w:t>
            </w:r>
          </w:p>
        </w:tc>
      </w:tr>
    </w:tbl>
    <w:p w14:paraId="3C92C1B8" w14:textId="77777777" w:rsidR="003D4D9C" w:rsidRPr="00356541" w:rsidRDefault="003D4D9C" w:rsidP="00356541">
      <w:pPr>
        <w:rPr>
          <w:b/>
          <w:bCs/>
        </w:rPr>
      </w:pPr>
    </w:p>
    <w:p w14:paraId="50D13FB4" w14:textId="77777777" w:rsidR="00F61AAE" w:rsidRDefault="00F61AAE" w:rsidP="00356541">
      <w:pPr>
        <w:rPr>
          <w:b/>
          <w:bCs/>
        </w:rPr>
      </w:pPr>
      <w:bookmarkStart w:id="2" w:name="_Toc227143462"/>
      <w:bookmarkStart w:id="3" w:name="_Toc227143536"/>
      <w:bookmarkStart w:id="4" w:name="_Toc227143877"/>
      <w:bookmarkStart w:id="5" w:name="_Toc227321945"/>
      <w:bookmarkStart w:id="6" w:name="_Toc227321988"/>
      <w:bookmarkStart w:id="7" w:name="_Toc227322503"/>
      <w:bookmarkStart w:id="8" w:name="_Toc227143463"/>
      <w:bookmarkStart w:id="9" w:name="_Toc227143537"/>
      <w:bookmarkStart w:id="10" w:name="_Toc227143878"/>
      <w:bookmarkStart w:id="11" w:name="_Toc227321946"/>
      <w:bookmarkStart w:id="12" w:name="_Toc227321989"/>
      <w:bookmarkStart w:id="13" w:name="_Toc227322504"/>
      <w:bookmarkStart w:id="14" w:name="_Toc227143464"/>
      <w:bookmarkStart w:id="15" w:name="_Toc227143538"/>
      <w:bookmarkStart w:id="16" w:name="_Toc227143879"/>
      <w:bookmarkStart w:id="17" w:name="_Toc227321947"/>
      <w:bookmarkStart w:id="18" w:name="_Toc227321990"/>
      <w:bookmarkStart w:id="19" w:name="_Toc227322505"/>
      <w:bookmarkStart w:id="20" w:name="_Toc227143465"/>
      <w:bookmarkStart w:id="21" w:name="_Toc227143539"/>
      <w:bookmarkStart w:id="22" w:name="_Toc227143880"/>
      <w:bookmarkStart w:id="23" w:name="_Toc227321948"/>
      <w:bookmarkStart w:id="24" w:name="_Toc227321991"/>
      <w:bookmarkStart w:id="25" w:name="_Toc227322506"/>
      <w:bookmarkStart w:id="26" w:name="3_Priprava_prevodov_Evrokodov_2._generac"/>
      <w:bookmarkStart w:id="27" w:name="_bookmark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20DACF" w14:textId="77777777" w:rsidR="00F61AAE" w:rsidRDefault="00F61AAE" w:rsidP="00356541">
      <w:pPr>
        <w:rPr>
          <w:b/>
          <w:bCs/>
        </w:rPr>
      </w:pPr>
    </w:p>
    <w:p w14:paraId="3D48221D" w14:textId="77777777" w:rsidR="00F61AAE" w:rsidRDefault="00F61AAE" w:rsidP="00356541">
      <w:pPr>
        <w:rPr>
          <w:b/>
          <w:bCs/>
        </w:rPr>
      </w:pPr>
    </w:p>
    <w:p w14:paraId="380AAD00" w14:textId="77777777" w:rsidR="00F61AAE" w:rsidRDefault="00F61AAE" w:rsidP="00356541">
      <w:pPr>
        <w:rPr>
          <w:b/>
          <w:bCs/>
        </w:rPr>
      </w:pPr>
    </w:p>
    <w:p w14:paraId="49FB0CDE" w14:textId="77777777" w:rsidR="00F61AAE" w:rsidRDefault="00F61AAE" w:rsidP="00356541">
      <w:pPr>
        <w:rPr>
          <w:b/>
          <w:bCs/>
        </w:rPr>
      </w:pPr>
    </w:p>
    <w:p w14:paraId="344FEA77" w14:textId="77777777" w:rsidR="00F61AAE" w:rsidRDefault="00F61AAE" w:rsidP="00356541">
      <w:pPr>
        <w:rPr>
          <w:b/>
          <w:bCs/>
        </w:rPr>
      </w:pPr>
    </w:p>
    <w:p w14:paraId="2879B633" w14:textId="77777777" w:rsidR="00F61AAE" w:rsidRDefault="00F61AAE" w:rsidP="00356541">
      <w:pPr>
        <w:rPr>
          <w:b/>
          <w:bCs/>
        </w:rPr>
      </w:pPr>
    </w:p>
    <w:p w14:paraId="2CDFB2E2" w14:textId="77777777" w:rsidR="006E46B5" w:rsidRDefault="006E46B5" w:rsidP="006E46B5">
      <w:pPr>
        <w:rPr>
          <w:b/>
          <w:bCs/>
        </w:rPr>
      </w:pPr>
    </w:p>
    <w:p w14:paraId="6915677D" w14:textId="0DB50128" w:rsidR="006E46B5" w:rsidRDefault="006E46B5" w:rsidP="006E46B5">
      <w:pPr>
        <w:rPr>
          <w:rFonts w:asciiTheme="minorHAnsi" w:hAnsiTheme="minorHAnsi" w:cstheme="minorHAnsi"/>
          <w:b/>
          <w:bCs/>
          <w:sz w:val="24"/>
          <w:szCs w:val="24"/>
        </w:rPr>
      </w:pPr>
      <w:r>
        <w:rPr>
          <w:b/>
          <w:bCs/>
        </w:rPr>
        <w:lastRenderedPageBreak/>
        <w:t xml:space="preserve">SKLOP 2, faza 2: </w:t>
      </w:r>
      <w:r w:rsidRPr="00BF4A85">
        <w:rPr>
          <w:rFonts w:asciiTheme="minorHAnsi" w:hAnsiTheme="minorHAnsi" w:cstheme="minorHAnsi"/>
          <w:b/>
          <w:bCs/>
          <w:sz w:val="24"/>
          <w:szCs w:val="24"/>
        </w:rPr>
        <w:t>SPLOŠNA PRE</w:t>
      </w:r>
      <w:r>
        <w:rPr>
          <w:rFonts w:asciiTheme="minorHAnsi" w:hAnsiTheme="minorHAnsi" w:cstheme="minorHAnsi"/>
          <w:b/>
          <w:bCs/>
          <w:sz w:val="24"/>
          <w:szCs w:val="24"/>
        </w:rPr>
        <w:t>D</w:t>
      </w:r>
      <w:r w:rsidRPr="00BF4A85">
        <w:rPr>
          <w:rFonts w:asciiTheme="minorHAnsi" w:hAnsiTheme="minorHAnsi" w:cstheme="minorHAnsi"/>
          <w:b/>
          <w:bCs/>
          <w:sz w:val="24"/>
          <w:szCs w:val="24"/>
        </w:rPr>
        <w:t>STAVITEV VSEBIN EVROKODOV DRUGE GENERACIJE VSEM NAROČNIKOM HKRATI</w:t>
      </w:r>
    </w:p>
    <w:p w14:paraId="0062EDE0" w14:textId="77777777" w:rsidR="006E46B5" w:rsidRDefault="006E46B5" w:rsidP="006E46B5">
      <w:pPr>
        <w:rPr>
          <w:rFonts w:asciiTheme="minorHAnsi" w:hAnsiTheme="minorHAnsi" w:cstheme="minorHAnsi"/>
          <w:b/>
          <w:bCs/>
          <w:sz w:val="24"/>
          <w:szCs w:val="24"/>
        </w:rPr>
      </w:pPr>
    </w:p>
    <w:p w14:paraId="709B9B3C" w14:textId="2B03EF7F" w:rsidR="006E46B5" w:rsidRPr="008A46F3" w:rsidRDefault="006E46B5" w:rsidP="008A46F3">
      <w:pPr>
        <w:jc w:val="both"/>
        <w:rPr>
          <w:rFonts w:asciiTheme="minorHAnsi" w:hAnsiTheme="minorHAnsi" w:cstheme="minorHAnsi"/>
          <w:sz w:val="24"/>
          <w:szCs w:val="24"/>
        </w:rPr>
      </w:pPr>
      <w:r w:rsidRPr="008A46F3">
        <w:rPr>
          <w:sz w:val="20"/>
          <w:szCs w:val="20"/>
        </w:rPr>
        <w:t xml:space="preserve">Predstavitev  vsebin </w:t>
      </w:r>
      <w:proofErr w:type="spellStart"/>
      <w:r w:rsidRPr="008A46F3">
        <w:rPr>
          <w:sz w:val="20"/>
          <w:szCs w:val="20"/>
        </w:rPr>
        <w:t>evrokodov</w:t>
      </w:r>
      <w:proofErr w:type="spellEnd"/>
      <w:r w:rsidRPr="008A46F3">
        <w:rPr>
          <w:sz w:val="20"/>
          <w:szCs w:val="20"/>
        </w:rPr>
        <w:t xml:space="preserve"> druge generacije vsem naročnikom hkrati, kar se bo izvajalo v letih 2029-2030 v obsegu 3x4 ure.</w:t>
      </w:r>
    </w:p>
    <w:p w14:paraId="6DE37EA4" w14:textId="77777777" w:rsidR="006E46B5" w:rsidRDefault="006E46B5" w:rsidP="006E46B5">
      <w:pPr>
        <w:rPr>
          <w:b/>
          <w:bCs/>
        </w:rPr>
      </w:pPr>
    </w:p>
    <w:p w14:paraId="0CA0BA1E" w14:textId="18601405" w:rsidR="00F61AAE" w:rsidRDefault="006E46B5" w:rsidP="00F61AAE">
      <w:pPr>
        <w:rPr>
          <w:b/>
          <w:bCs/>
          <w:spacing w:val="-2"/>
        </w:rPr>
      </w:pPr>
      <w:r>
        <w:rPr>
          <w:b/>
          <w:bCs/>
        </w:rPr>
        <w:t>SKLOP 2, faza 3</w:t>
      </w:r>
      <w:r w:rsidR="003A7F1C">
        <w:rPr>
          <w:b/>
          <w:bCs/>
        </w:rPr>
        <w:t xml:space="preserve">: </w:t>
      </w:r>
      <w:r w:rsidR="008C512F" w:rsidRPr="00356541">
        <w:rPr>
          <w:b/>
          <w:bCs/>
        </w:rPr>
        <w:t>PRIPRAVA</w:t>
      </w:r>
      <w:r w:rsidR="008C512F" w:rsidRPr="00356541">
        <w:rPr>
          <w:b/>
          <w:bCs/>
          <w:spacing w:val="-5"/>
        </w:rPr>
        <w:t xml:space="preserve"> </w:t>
      </w:r>
      <w:r w:rsidR="00C8436E" w:rsidRPr="00356541">
        <w:rPr>
          <w:b/>
          <w:bCs/>
        </w:rPr>
        <w:t>PREVODOV</w:t>
      </w:r>
      <w:r w:rsidR="008C512F" w:rsidRPr="00356541">
        <w:rPr>
          <w:b/>
          <w:bCs/>
          <w:spacing w:val="-5"/>
        </w:rPr>
        <w:t xml:space="preserve"> </w:t>
      </w:r>
      <w:r w:rsidR="008C512F" w:rsidRPr="00356541">
        <w:rPr>
          <w:b/>
          <w:bCs/>
        </w:rPr>
        <w:t>EVROKODOV</w:t>
      </w:r>
      <w:r w:rsidR="008C512F" w:rsidRPr="00356541">
        <w:rPr>
          <w:b/>
          <w:bCs/>
          <w:spacing w:val="-5"/>
        </w:rPr>
        <w:t xml:space="preserve"> </w:t>
      </w:r>
      <w:r w:rsidR="00831F31" w:rsidRPr="00356541">
        <w:rPr>
          <w:b/>
          <w:bCs/>
        </w:rPr>
        <w:t>DRUGE</w:t>
      </w:r>
      <w:r w:rsidR="008C512F" w:rsidRPr="00356541">
        <w:rPr>
          <w:b/>
          <w:bCs/>
          <w:spacing w:val="-5"/>
        </w:rPr>
        <w:t xml:space="preserve"> </w:t>
      </w:r>
      <w:r w:rsidR="008C512F" w:rsidRPr="00356541">
        <w:rPr>
          <w:b/>
          <w:bCs/>
          <w:spacing w:val="-2"/>
        </w:rPr>
        <w:t>GENERACIJE</w:t>
      </w:r>
    </w:p>
    <w:p w14:paraId="6929F250" w14:textId="77777777" w:rsidR="00F61AAE" w:rsidRDefault="00F61AAE" w:rsidP="00F61AAE">
      <w:pPr>
        <w:rPr>
          <w:b/>
          <w:bCs/>
          <w:spacing w:val="-2"/>
        </w:rPr>
      </w:pPr>
    </w:p>
    <w:p w14:paraId="3D23CFBA" w14:textId="7056DAD7" w:rsidR="009F2BED" w:rsidRPr="00F61AAE" w:rsidRDefault="00F61AAE" w:rsidP="008A46F3">
      <w:pPr>
        <w:jc w:val="both"/>
        <w:rPr>
          <w:b/>
          <w:bCs/>
        </w:rPr>
      </w:pPr>
      <w:r>
        <w:t xml:space="preserve">Predmet javnega naročila je </w:t>
      </w:r>
      <w:r w:rsidRPr="006B1A77">
        <w:t>prevajanje</w:t>
      </w:r>
      <w:r>
        <w:t xml:space="preserve"> 4687 strani </w:t>
      </w:r>
      <w:r w:rsidRPr="006B1A77">
        <w:t>strokovno zahtevnega besedila</w:t>
      </w:r>
      <w:r w:rsidR="006E46B5">
        <w:t xml:space="preserve"> </w:t>
      </w:r>
      <w:r w:rsidRPr="006B1A77">
        <w:t>ključnih tehničnih standardov, ki bodo dolgoročno vplivali na projektantsko prakso in raven varnosti grajenega okolja v RS</w:t>
      </w:r>
      <w:r w:rsidR="006E46B5">
        <w:t xml:space="preserve"> iz angleškega v slovenski jezik</w:t>
      </w:r>
      <w:r w:rsidRPr="006B1A77">
        <w:t xml:space="preserve">. </w:t>
      </w:r>
      <w:r>
        <w:t xml:space="preserve">Sprejemanje in izdajanje je v domeni SIST. </w:t>
      </w:r>
      <w:r w:rsidRPr="006B1A77">
        <w:t xml:space="preserve">Seznam delov </w:t>
      </w:r>
      <w:proofErr w:type="spellStart"/>
      <w:r w:rsidRPr="006B1A77">
        <w:t>evrokod</w:t>
      </w:r>
      <w:r>
        <w:t>ov</w:t>
      </w:r>
      <w:proofErr w:type="spellEnd"/>
      <w:r w:rsidRPr="006B1A77">
        <w:t xml:space="preserve"> druge generacije, ki se bodo </w:t>
      </w:r>
      <w:r w:rsidR="0063761D">
        <w:t>prevajali</w:t>
      </w:r>
      <w:r>
        <w:t>,</w:t>
      </w:r>
      <w:r w:rsidRPr="006B1A77">
        <w:t xml:space="preserve"> je prikazan v naslednji preglednici.</w:t>
      </w:r>
      <w:r w:rsidR="003D4D9C">
        <w:rPr>
          <w:b/>
          <w:bCs/>
        </w:rPr>
        <w:t xml:space="preserve"> </w:t>
      </w:r>
    </w:p>
    <w:p w14:paraId="5A46DF1B" w14:textId="77777777" w:rsidR="008D0CDC" w:rsidRDefault="008D0CDC" w:rsidP="00140507">
      <w:pPr>
        <w:pStyle w:val="Naslov1"/>
        <w:rPr>
          <w:spacing w:val="-4"/>
          <w:sz w:val="22"/>
          <w:szCs w:val="22"/>
        </w:rPr>
      </w:pPr>
    </w:p>
    <w:tbl>
      <w:tblPr>
        <w:tblW w:w="935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5"/>
        <w:gridCol w:w="568"/>
        <w:gridCol w:w="7213"/>
      </w:tblGrid>
      <w:tr w:rsidR="0063761D" w:rsidRPr="005528D4" w14:paraId="4C563887" w14:textId="77777777" w:rsidTr="00E8587E">
        <w:trPr>
          <w:cantSplit/>
          <w:trHeight w:val="1125"/>
        </w:trPr>
        <w:tc>
          <w:tcPr>
            <w:tcW w:w="1575" w:type="dxa"/>
            <w:shd w:val="clear" w:color="000000" w:fill="C0C0C0"/>
            <w:noWrap/>
            <w:hideMark/>
          </w:tcPr>
          <w:p w14:paraId="4D990326" w14:textId="77777777" w:rsidR="0063761D" w:rsidRPr="006B1A77" w:rsidRDefault="0063761D" w:rsidP="006B1A77">
            <w:pPr>
              <w:widowControl/>
              <w:autoSpaceDE/>
              <w:autoSpaceDN/>
              <w:jc w:val="center"/>
              <w:rPr>
                <w:rFonts w:asciiTheme="minorHAnsi" w:eastAsia="Times New Roman" w:hAnsiTheme="minorHAnsi" w:cstheme="minorHAnsi"/>
                <w:b/>
                <w:bCs/>
                <w:color w:val="000000"/>
                <w:sz w:val="18"/>
                <w:szCs w:val="18"/>
                <w:lang w:eastAsia="sl-SI"/>
              </w:rPr>
            </w:pPr>
            <w:r w:rsidRPr="006B1A77">
              <w:rPr>
                <w:rFonts w:asciiTheme="minorHAnsi" w:eastAsia="Times New Roman" w:hAnsiTheme="minorHAnsi" w:cstheme="minorHAnsi"/>
                <w:b/>
                <w:bCs/>
                <w:color w:val="000000"/>
                <w:sz w:val="18"/>
                <w:szCs w:val="18"/>
                <w:lang w:eastAsia="sl-SI"/>
              </w:rPr>
              <w:t>Referenčna oznaka</w:t>
            </w:r>
          </w:p>
        </w:tc>
        <w:tc>
          <w:tcPr>
            <w:tcW w:w="568" w:type="dxa"/>
            <w:shd w:val="clear" w:color="000000" w:fill="C0C0C0"/>
            <w:hideMark/>
          </w:tcPr>
          <w:p w14:paraId="021AA0C6" w14:textId="7C3E9820" w:rsidR="0063761D" w:rsidRPr="006B1A77" w:rsidRDefault="0063761D" w:rsidP="00B87D1F">
            <w:pPr>
              <w:widowControl/>
              <w:autoSpaceDE/>
              <w:autoSpaceDN/>
              <w:jc w:val="center"/>
              <w:rPr>
                <w:rFonts w:asciiTheme="minorHAnsi" w:eastAsia="Times New Roman" w:hAnsiTheme="minorHAnsi" w:cstheme="minorHAnsi"/>
                <w:b/>
                <w:bCs/>
                <w:color w:val="000000"/>
                <w:sz w:val="18"/>
                <w:szCs w:val="18"/>
                <w:lang w:eastAsia="sl-SI"/>
              </w:rPr>
            </w:pPr>
            <w:r>
              <w:rPr>
                <w:rFonts w:asciiTheme="minorHAnsi" w:eastAsia="Times New Roman" w:hAnsiTheme="minorHAnsi" w:cstheme="minorHAnsi"/>
                <w:b/>
                <w:bCs/>
                <w:color w:val="000000"/>
                <w:sz w:val="18"/>
                <w:szCs w:val="18"/>
                <w:lang w:eastAsia="sl-SI"/>
              </w:rPr>
              <w:t>Št. s</w:t>
            </w:r>
            <w:r w:rsidRPr="006B1A77">
              <w:rPr>
                <w:rFonts w:asciiTheme="minorHAnsi" w:eastAsia="Times New Roman" w:hAnsiTheme="minorHAnsi" w:cstheme="minorHAnsi"/>
                <w:b/>
                <w:bCs/>
                <w:color w:val="000000"/>
                <w:sz w:val="18"/>
                <w:szCs w:val="18"/>
                <w:lang w:eastAsia="sl-SI"/>
              </w:rPr>
              <w:t>trani</w:t>
            </w:r>
          </w:p>
        </w:tc>
        <w:tc>
          <w:tcPr>
            <w:tcW w:w="7213" w:type="dxa"/>
            <w:shd w:val="clear" w:color="000000" w:fill="C0C0C0"/>
            <w:hideMark/>
          </w:tcPr>
          <w:p w14:paraId="529688D8" w14:textId="39A8CCEA" w:rsidR="0063761D" w:rsidRPr="006B1A77" w:rsidRDefault="0063761D" w:rsidP="00B87D1F">
            <w:pPr>
              <w:widowControl/>
              <w:autoSpaceDE/>
              <w:autoSpaceDN/>
              <w:jc w:val="center"/>
              <w:rPr>
                <w:rFonts w:asciiTheme="minorHAnsi" w:eastAsia="Times New Roman" w:hAnsiTheme="minorHAnsi" w:cstheme="minorHAnsi"/>
                <w:b/>
                <w:bCs/>
                <w:color w:val="000000"/>
                <w:sz w:val="18"/>
                <w:szCs w:val="18"/>
                <w:lang w:eastAsia="sl-SI"/>
              </w:rPr>
            </w:pPr>
            <w:r w:rsidRPr="006B1A77">
              <w:rPr>
                <w:rFonts w:asciiTheme="minorHAnsi" w:eastAsia="Times New Roman" w:hAnsiTheme="minorHAnsi" w:cstheme="minorHAnsi"/>
                <w:b/>
                <w:bCs/>
                <w:color w:val="000000"/>
                <w:sz w:val="18"/>
                <w:szCs w:val="18"/>
                <w:lang w:eastAsia="sl-SI"/>
              </w:rPr>
              <w:t>Naslovi</w:t>
            </w:r>
          </w:p>
        </w:tc>
      </w:tr>
      <w:tr w:rsidR="0063761D" w:rsidRPr="005528D4" w14:paraId="0914A507" w14:textId="77777777" w:rsidTr="00E8587E">
        <w:trPr>
          <w:cantSplit/>
          <w:trHeight w:val="915"/>
        </w:trPr>
        <w:tc>
          <w:tcPr>
            <w:tcW w:w="1575" w:type="dxa"/>
            <w:vAlign w:val="center"/>
            <w:hideMark/>
          </w:tcPr>
          <w:p w14:paraId="22C373A1"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(SIST) EN 1990-1:2023+A1:2026*</w:t>
            </w:r>
          </w:p>
        </w:tc>
        <w:tc>
          <w:tcPr>
            <w:tcW w:w="568" w:type="dxa"/>
            <w:vAlign w:val="center"/>
            <w:hideMark/>
          </w:tcPr>
          <w:p w14:paraId="3F37A022"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210</w:t>
            </w:r>
          </w:p>
        </w:tc>
        <w:tc>
          <w:tcPr>
            <w:tcW w:w="7213" w:type="dxa"/>
            <w:vAlign w:val="center"/>
            <w:hideMark/>
          </w:tcPr>
          <w:p w14:paraId="54071E7A" w14:textId="00876B4E"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w:t>
            </w:r>
            <w:r w:rsidRPr="00475735">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Osnove projektiranja konstrukcij in </w:t>
            </w:r>
            <w:proofErr w:type="spellStart"/>
            <w:r w:rsidRPr="006B1A77">
              <w:rPr>
                <w:rFonts w:asciiTheme="minorHAnsi" w:eastAsia="Times New Roman" w:hAnsiTheme="minorHAnsi" w:cstheme="minorHAnsi"/>
                <w:sz w:val="18"/>
                <w:szCs w:val="18"/>
                <w:lang w:eastAsia="sl-SI"/>
              </w:rPr>
              <w:t>geotehničnega</w:t>
            </w:r>
            <w:proofErr w:type="spellEnd"/>
            <w:r w:rsidRPr="006B1A77">
              <w:rPr>
                <w:rFonts w:asciiTheme="minorHAnsi" w:eastAsia="Times New Roman" w:hAnsiTheme="minorHAnsi" w:cstheme="minorHAnsi"/>
                <w:sz w:val="18"/>
                <w:szCs w:val="18"/>
                <w:lang w:eastAsia="sl-SI"/>
              </w:rPr>
              <w:t xml:space="preserve"> projektiranja </w:t>
            </w:r>
            <w:r w:rsidRPr="00475735">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 del: Nove konstrukcije</w:t>
            </w:r>
          </w:p>
        </w:tc>
      </w:tr>
      <w:tr w:rsidR="0063761D" w:rsidRPr="005528D4" w14:paraId="60AA2785" w14:textId="77777777" w:rsidTr="00E8587E">
        <w:trPr>
          <w:cantSplit/>
          <w:trHeight w:val="1140"/>
        </w:trPr>
        <w:tc>
          <w:tcPr>
            <w:tcW w:w="1575" w:type="dxa"/>
            <w:vAlign w:val="center"/>
            <w:hideMark/>
          </w:tcPr>
          <w:p w14:paraId="780BB85C"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1990-2:2025*</w:t>
            </w:r>
          </w:p>
        </w:tc>
        <w:tc>
          <w:tcPr>
            <w:tcW w:w="568" w:type="dxa"/>
            <w:vAlign w:val="center"/>
            <w:hideMark/>
          </w:tcPr>
          <w:p w14:paraId="74AC91D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60</w:t>
            </w:r>
          </w:p>
        </w:tc>
        <w:tc>
          <w:tcPr>
            <w:tcW w:w="7213" w:type="dxa"/>
            <w:vAlign w:val="center"/>
            <w:hideMark/>
          </w:tcPr>
          <w:p w14:paraId="1B62C416" w14:textId="4855A6DF"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Osnove projektiranja konstrukcij in </w:t>
            </w:r>
            <w:proofErr w:type="spellStart"/>
            <w:r w:rsidRPr="006B1A77">
              <w:rPr>
                <w:rFonts w:asciiTheme="minorHAnsi" w:eastAsia="Times New Roman" w:hAnsiTheme="minorHAnsi" w:cstheme="minorHAnsi"/>
                <w:sz w:val="18"/>
                <w:szCs w:val="18"/>
                <w:lang w:eastAsia="sl-SI"/>
              </w:rPr>
              <w:t>geotehničnega</w:t>
            </w:r>
            <w:proofErr w:type="spellEnd"/>
            <w:r w:rsidRPr="006B1A77">
              <w:rPr>
                <w:rFonts w:asciiTheme="minorHAnsi" w:eastAsia="Times New Roman" w:hAnsiTheme="minorHAnsi" w:cstheme="minorHAnsi"/>
                <w:sz w:val="18"/>
                <w:szCs w:val="18"/>
                <w:lang w:eastAsia="sl-SI"/>
              </w:rPr>
              <w:t xml:space="preserve"> projektiranja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2. del: Ocenjevanje in obnova obstoječih stavb</w:t>
            </w:r>
          </w:p>
        </w:tc>
      </w:tr>
      <w:tr w:rsidR="0063761D" w:rsidRPr="005528D4" w14:paraId="6E42260F" w14:textId="77777777" w:rsidTr="00E8587E">
        <w:trPr>
          <w:cantSplit/>
          <w:trHeight w:val="1140"/>
        </w:trPr>
        <w:tc>
          <w:tcPr>
            <w:tcW w:w="1575" w:type="dxa"/>
            <w:vAlign w:val="center"/>
            <w:hideMark/>
          </w:tcPr>
          <w:p w14:paraId="7ABAF58D"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1991-1-1:2024*</w:t>
            </w:r>
          </w:p>
        </w:tc>
        <w:tc>
          <w:tcPr>
            <w:tcW w:w="568" w:type="dxa"/>
            <w:vAlign w:val="center"/>
            <w:hideMark/>
          </w:tcPr>
          <w:p w14:paraId="716B131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45</w:t>
            </w:r>
          </w:p>
        </w:tc>
        <w:tc>
          <w:tcPr>
            <w:tcW w:w="7213" w:type="dxa"/>
            <w:vAlign w:val="center"/>
            <w:hideMark/>
          </w:tcPr>
          <w:p w14:paraId="33C73BEF" w14:textId="2EC5D8D8"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1-1. del: Specifična teža materialov, lastna teža konstrukcijskih del in koristne obtežbe stavb</w:t>
            </w:r>
          </w:p>
        </w:tc>
      </w:tr>
      <w:tr w:rsidR="0063761D" w:rsidRPr="005528D4" w14:paraId="4D1A1824" w14:textId="77777777" w:rsidTr="00E8587E">
        <w:trPr>
          <w:cantSplit/>
          <w:trHeight w:val="690"/>
        </w:trPr>
        <w:tc>
          <w:tcPr>
            <w:tcW w:w="1575" w:type="dxa"/>
            <w:vAlign w:val="center"/>
            <w:hideMark/>
          </w:tcPr>
          <w:p w14:paraId="7ABAF79F"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1991-1-2:2023*</w:t>
            </w:r>
          </w:p>
        </w:tc>
        <w:tc>
          <w:tcPr>
            <w:tcW w:w="568" w:type="dxa"/>
            <w:vAlign w:val="center"/>
            <w:hideMark/>
          </w:tcPr>
          <w:p w14:paraId="71BA776F"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75</w:t>
            </w:r>
          </w:p>
        </w:tc>
        <w:tc>
          <w:tcPr>
            <w:tcW w:w="7213" w:type="dxa"/>
            <w:vAlign w:val="center"/>
            <w:hideMark/>
          </w:tcPr>
          <w:p w14:paraId="1984D417" w14:textId="36EC2E9E"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1-2. del: Vplivi požara na konstrukcije</w:t>
            </w:r>
          </w:p>
        </w:tc>
      </w:tr>
      <w:tr w:rsidR="0063761D" w:rsidRPr="005528D4" w14:paraId="1CE71C23" w14:textId="77777777" w:rsidTr="00E8587E">
        <w:trPr>
          <w:cantSplit/>
          <w:trHeight w:val="690"/>
        </w:trPr>
        <w:tc>
          <w:tcPr>
            <w:tcW w:w="1575" w:type="dxa"/>
            <w:vAlign w:val="center"/>
            <w:hideMark/>
          </w:tcPr>
          <w:p w14:paraId="7D1D09DF"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1991-1-3:2024*</w:t>
            </w:r>
          </w:p>
        </w:tc>
        <w:tc>
          <w:tcPr>
            <w:tcW w:w="568" w:type="dxa"/>
            <w:vAlign w:val="center"/>
            <w:hideMark/>
          </w:tcPr>
          <w:p w14:paraId="5E10A652"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42</w:t>
            </w:r>
          </w:p>
        </w:tc>
        <w:tc>
          <w:tcPr>
            <w:tcW w:w="7213" w:type="dxa"/>
            <w:vAlign w:val="center"/>
            <w:hideMark/>
          </w:tcPr>
          <w:p w14:paraId="3FC990CC" w14:textId="6BEFF701"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1-3. del: Obtežba snega</w:t>
            </w:r>
          </w:p>
        </w:tc>
      </w:tr>
      <w:tr w:rsidR="0063761D" w:rsidRPr="005528D4" w14:paraId="702C58E4" w14:textId="77777777" w:rsidTr="00E8587E">
        <w:trPr>
          <w:cantSplit/>
          <w:trHeight w:val="690"/>
        </w:trPr>
        <w:tc>
          <w:tcPr>
            <w:tcW w:w="1575" w:type="dxa"/>
            <w:vAlign w:val="center"/>
            <w:hideMark/>
          </w:tcPr>
          <w:p w14:paraId="692F3138"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1991-1-4:2025*</w:t>
            </w:r>
          </w:p>
        </w:tc>
        <w:tc>
          <w:tcPr>
            <w:tcW w:w="568" w:type="dxa"/>
            <w:vAlign w:val="center"/>
            <w:hideMark/>
          </w:tcPr>
          <w:p w14:paraId="52802E9F"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293</w:t>
            </w:r>
          </w:p>
        </w:tc>
        <w:tc>
          <w:tcPr>
            <w:tcW w:w="7213" w:type="dxa"/>
            <w:vAlign w:val="center"/>
            <w:hideMark/>
          </w:tcPr>
          <w:p w14:paraId="1A897E94" w14:textId="3D2B5DB6"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1-4. del: Obtežbe vetra</w:t>
            </w:r>
          </w:p>
        </w:tc>
      </w:tr>
      <w:tr w:rsidR="0063761D" w:rsidRPr="005528D4" w14:paraId="01DFD6C0" w14:textId="77777777" w:rsidTr="00E8587E">
        <w:trPr>
          <w:cantSplit/>
          <w:trHeight w:val="690"/>
        </w:trPr>
        <w:tc>
          <w:tcPr>
            <w:tcW w:w="1575" w:type="dxa"/>
            <w:vAlign w:val="center"/>
            <w:hideMark/>
          </w:tcPr>
          <w:p w14:paraId="705B19E3"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1991-1-5:2024*</w:t>
            </w:r>
          </w:p>
        </w:tc>
        <w:tc>
          <w:tcPr>
            <w:tcW w:w="568" w:type="dxa"/>
            <w:vAlign w:val="center"/>
            <w:hideMark/>
          </w:tcPr>
          <w:p w14:paraId="71FD0B6E"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37</w:t>
            </w:r>
          </w:p>
        </w:tc>
        <w:tc>
          <w:tcPr>
            <w:tcW w:w="7213" w:type="dxa"/>
            <w:vAlign w:val="center"/>
            <w:hideMark/>
          </w:tcPr>
          <w:p w14:paraId="13AC5F71" w14:textId="6FCACF21"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1-5. del: Toplotni vplivi</w:t>
            </w:r>
          </w:p>
        </w:tc>
      </w:tr>
      <w:tr w:rsidR="0063761D" w:rsidRPr="005528D4" w14:paraId="35A49413" w14:textId="77777777" w:rsidTr="00E8587E">
        <w:trPr>
          <w:cantSplit/>
          <w:trHeight w:val="690"/>
        </w:trPr>
        <w:tc>
          <w:tcPr>
            <w:tcW w:w="1575" w:type="dxa"/>
            <w:vAlign w:val="center"/>
            <w:hideMark/>
          </w:tcPr>
          <w:p w14:paraId="033E2326"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1991-1-6:2025*</w:t>
            </w:r>
          </w:p>
        </w:tc>
        <w:tc>
          <w:tcPr>
            <w:tcW w:w="568" w:type="dxa"/>
            <w:vAlign w:val="center"/>
            <w:hideMark/>
          </w:tcPr>
          <w:p w14:paraId="01D72068"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32</w:t>
            </w:r>
          </w:p>
        </w:tc>
        <w:tc>
          <w:tcPr>
            <w:tcW w:w="7213" w:type="dxa"/>
            <w:vAlign w:val="center"/>
            <w:hideMark/>
          </w:tcPr>
          <w:p w14:paraId="3502F7B7" w14:textId="69908701"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1-6. del: Vplivi med gradnjo</w:t>
            </w:r>
          </w:p>
        </w:tc>
      </w:tr>
      <w:tr w:rsidR="0063761D" w:rsidRPr="005528D4" w14:paraId="13E1AA50" w14:textId="77777777" w:rsidTr="00E8587E">
        <w:trPr>
          <w:cantSplit/>
          <w:trHeight w:val="690"/>
        </w:trPr>
        <w:tc>
          <w:tcPr>
            <w:tcW w:w="1575" w:type="dxa"/>
            <w:vAlign w:val="center"/>
            <w:hideMark/>
          </w:tcPr>
          <w:p w14:paraId="05D17D57"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1991-1-7:2025*</w:t>
            </w:r>
          </w:p>
        </w:tc>
        <w:tc>
          <w:tcPr>
            <w:tcW w:w="568" w:type="dxa"/>
            <w:vAlign w:val="center"/>
            <w:hideMark/>
          </w:tcPr>
          <w:p w14:paraId="50C21D5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74</w:t>
            </w:r>
          </w:p>
        </w:tc>
        <w:tc>
          <w:tcPr>
            <w:tcW w:w="7213" w:type="dxa"/>
            <w:vAlign w:val="center"/>
            <w:hideMark/>
          </w:tcPr>
          <w:p w14:paraId="41EB746F" w14:textId="032305E3"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1-7. del: Nezgodni vplivi</w:t>
            </w:r>
          </w:p>
        </w:tc>
      </w:tr>
      <w:tr w:rsidR="0063761D" w:rsidRPr="005528D4" w14:paraId="0169E9F6" w14:textId="77777777" w:rsidTr="00E8587E">
        <w:trPr>
          <w:cantSplit/>
          <w:trHeight w:val="915"/>
        </w:trPr>
        <w:tc>
          <w:tcPr>
            <w:tcW w:w="1575" w:type="dxa"/>
            <w:vAlign w:val="center"/>
            <w:hideMark/>
          </w:tcPr>
          <w:p w14:paraId="534F7349"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1991-1-8:2025*</w:t>
            </w:r>
          </w:p>
        </w:tc>
        <w:tc>
          <w:tcPr>
            <w:tcW w:w="568" w:type="dxa"/>
            <w:vAlign w:val="center"/>
            <w:hideMark/>
          </w:tcPr>
          <w:p w14:paraId="2A06A883"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169</w:t>
            </w:r>
          </w:p>
        </w:tc>
        <w:tc>
          <w:tcPr>
            <w:tcW w:w="7213" w:type="dxa"/>
            <w:vAlign w:val="center"/>
            <w:hideMark/>
          </w:tcPr>
          <w:p w14:paraId="5C7B8021" w14:textId="58A9C50C"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1-8. del: Vplivi valov in tokov na obalne konstrukcije</w:t>
            </w:r>
          </w:p>
        </w:tc>
      </w:tr>
      <w:tr w:rsidR="0063761D" w:rsidRPr="005528D4" w14:paraId="321F656D" w14:textId="77777777" w:rsidTr="00E8587E">
        <w:trPr>
          <w:cantSplit/>
          <w:trHeight w:val="915"/>
        </w:trPr>
        <w:tc>
          <w:tcPr>
            <w:tcW w:w="1575" w:type="dxa"/>
            <w:vAlign w:val="center"/>
            <w:hideMark/>
          </w:tcPr>
          <w:p w14:paraId="57413731"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1991-1-9:2024*</w:t>
            </w:r>
          </w:p>
        </w:tc>
        <w:tc>
          <w:tcPr>
            <w:tcW w:w="568" w:type="dxa"/>
            <w:vAlign w:val="center"/>
            <w:hideMark/>
          </w:tcPr>
          <w:p w14:paraId="7BEF2ED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32</w:t>
            </w:r>
          </w:p>
        </w:tc>
        <w:tc>
          <w:tcPr>
            <w:tcW w:w="7213" w:type="dxa"/>
            <w:vAlign w:val="center"/>
            <w:hideMark/>
          </w:tcPr>
          <w:p w14:paraId="21E3C8F7" w14:textId="12926056"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1-9. del: Splošni vplivi - Atmosferska zaledenitev</w:t>
            </w:r>
          </w:p>
        </w:tc>
      </w:tr>
      <w:tr w:rsidR="0063761D" w:rsidRPr="005528D4" w14:paraId="5F079765" w14:textId="77777777" w:rsidTr="00E8587E">
        <w:trPr>
          <w:cantSplit/>
          <w:trHeight w:val="915"/>
        </w:trPr>
        <w:tc>
          <w:tcPr>
            <w:tcW w:w="1575" w:type="dxa"/>
            <w:vAlign w:val="center"/>
            <w:hideMark/>
          </w:tcPr>
          <w:p w14:paraId="7982E142"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lastRenderedPageBreak/>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1991-2:2023*</w:t>
            </w:r>
          </w:p>
        </w:tc>
        <w:tc>
          <w:tcPr>
            <w:tcW w:w="568" w:type="dxa"/>
            <w:vAlign w:val="center"/>
            <w:hideMark/>
          </w:tcPr>
          <w:p w14:paraId="2D0898F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160</w:t>
            </w:r>
          </w:p>
        </w:tc>
        <w:tc>
          <w:tcPr>
            <w:tcW w:w="7213" w:type="dxa"/>
            <w:vAlign w:val="center"/>
            <w:hideMark/>
          </w:tcPr>
          <w:p w14:paraId="3DE001AF" w14:textId="1F62DA36"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1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Vplivi na konstrukcije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2. del: Prometna obtežba mostov in drugih gradbenih inženirskih objektov</w:t>
            </w:r>
          </w:p>
        </w:tc>
      </w:tr>
      <w:tr w:rsidR="0063761D" w:rsidRPr="005528D4" w14:paraId="5F46FD7C" w14:textId="77777777" w:rsidTr="00E8587E">
        <w:trPr>
          <w:cantSplit/>
          <w:trHeight w:val="1140"/>
        </w:trPr>
        <w:tc>
          <w:tcPr>
            <w:tcW w:w="1575" w:type="dxa"/>
            <w:vAlign w:val="center"/>
            <w:hideMark/>
          </w:tcPr>
          <w:p w14:paraId="4147DE93"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1992-1-1:2023*</w:t>
            </w:r>
          </w:p>
        </w:tc>
        <w:tc>
          <w:tcPr>
            <w:tcW w:w="568" w:type="dxa"/>
            <w:vAlign w:val="center"/>
            <w:hideMark/>
          </w:tcPr>
          <w:p w14:paraId="7D3281EB"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402</w:t>
            </w:r>
          </w:p>
        </w:tc>
        <w:tc>
          <w:tcPr>
            <w:tcW w:w="7213" w:type="dxa"/>
            <w:vAlign w:val="center"/>
            <w:hideMark/>
          </w:tcPr>
          <w:p w14:paraId="15AF1061" w14:textId="7332A76D"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2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betonskih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1-1. del: Splošna pravila in pravila za stavbe, mostove in gradbene konstrukcije</w:t>
            </w:r>
          </w:p>
        </w:tc>
      </w:tr>
      <w:tr w:rsidR="0063761D" w:rsidRPr="005528D4" w14:paraId="4F8DC267" w14:textId="77777777" w:rsidTr="00E8587E">
        <w:trPr>
          <w:cantSplit/>
          <w:trHeight w:val="915"/>
        </w:trPr>
        <w:tc>
          <w:tcPr>
            <w:tcW w:w="1575" w:type="dxa"/>
            <w:vAlign w:val="center"/>
            <w:hideMark/>
          </w:tcPr>
          <w:p w14:paraId="41775557"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1992-1-2:2023*</w:t>
            </w:r>
          </w:p>
        </w:tc>
        <w:tc>
          <w:tcPr>
            <w:tcW w:w="568" w:type="dxa"/>
            <w:vAlign w:val="center"/>
            <w:hideMark/>
          </w:tcPr>
          <w:p w14:paraId="1A11B589"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88</w:t>
            </w:r>
          </w:p>
        </w:tc>
        <w:tc>
          <w:tcPr>
            <w:tcW w:w="7213" w:type="dxa"/>
            <w:vAlign w:val="center"/>
            <w:hideMark/>
          </w:tcPr>
          <w:p w14:paraId="346E14D3" w14:textId="45884B11"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2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betonskih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1-2. del: Projektiranje </w:t>
            </w:r>
            <w:proofErr w:type="spellStart"/>
            <w:r w:rsidRPr="006B1A77">
              <w:rPr>
                <w:rFonts w:asciiTheme="minorHAnsi" w:eastAsia="Times New Roman" w:hAnsiTheme="minorHAnsi" w:cstheme="minorHAnsi"/>
                <w:sz w:val="18"/>
                <w:szCs w:val="18"/>
                <w:lang w:eastAsia="sl-SI"/>
              </w:rPr>
              <w:t>požarnovarnih</w:t>
            </w:r>
            <w:proofErr w:type="spellEnd"/>
            <w:r w:rsidRPr="006B1A77">
              <w:rPr>
                <w:rFonts w:asciiTheme="minorHAnsi" w:eastAsia="Times New Roman" w:hAnsiTheme="minorHAnsi" w:cstheme="minorHAnsi"/>
                <w:sz w:val="18"/>
                <w:szCs w:val="18"/>
                <w:lang w:eastAsia="sl-SI"/>
              </w:rPr>
              <w:t xml:space="preserve"> konstrukcij</w:t>
            </w:r>
          </w:p>
        </w:tc>
      </w:tr>
      <w:tr w:rsidR="0063761D" w:rsidRPr="005528D4" w14:paraId="55E3AFD2" w14:textId="77777777" w:rsidTr="00E8587E">
        <w:trPr>
          <w:cantSplit/>
          <w:trHeight w:val="915"/>
        </w:trPr>
        <w:tc>
          <w:tcPr>
            <w:tcW w:w="1575" w:type="dxa"/>
            <w:vAlign w:val="center"/>
            <w:hideMark/>
          </w:tcPr>
          <w:p w14:paraId="0C67C728"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1993-1-1:2022*</w:t>
            </w:r>
          </w:p>
        </w:tc>
        <w:tc>
          <w:tcPr>
            <w:tcW w:w="568" w:type="dxa"/>
            <w:vAlign w:val="center"/>
            <w:hideMark/>
          </w:tcPr>
          <w:p w14:paraId="045005ED"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120</w:t>
            </w:r>
          </w:p>
        </w:tc>
        <w:tc>
          <w:tcPr>
            <w:tcW w:w="7213" w:type="dxa"/>
            <w:vAlign w:val="center"/>
            <w:hideMark/>
          </w:tcPr>
          <w:p w14:paraId="0D001803" w14:textId="1A289B3C"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3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Projektiranje jeklenih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 1-1. del: Splošna pravila in pravila za stavbe</w:t>
            </w:r>
          </w:p>
        </w:tc>
      </w:tr>
      <w:tr w:rsidR="0063761D" w:rsidRPr="005528D4" w14:paraId="5C253456" w14:textId="77777777" w:rsidTr="00E8587E">
        <w:trPr>
          <w:cantSplit/>
          <w:trHeight w:val="690"/>
        </w:trPr>
        <w:tc>
          <w:tcPr>
            <w:tcW w:w="1575" w:type="dxa"/>
            <w:vAlign w:val="center"/>
            <w:hideMark/>
          </w:tcPr>
          <w:p w14:paraId="1ADCEE6C"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1993-1-8:2023*</w:t>
            </w:r>
          </w:p>
        </w:tc>
        <w:tc>
          <w:tcPr>
            <w:tcW w:w="568" w:type="dxa"/>
            <w:vAlign w:val="center"/>
            <w:hideMark/>
          </w:tcPr>
          <w:p w14:paraId="28B364A0"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216</w:t>
            </w:r>
          </w:p>
        </w:tc>
        <w:tc>
          <w:tcPr>
            <w:tcW w:w="7213" w:type="dxa"/>
            <w:vAlign w:val="center"/>
            <w:hideMark/>
          </w:tcPr>
          <w:p w14:paraId="05281B3B" w14:textId="27B80DFA"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3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 xml:space="preserve">Projektiranje jeklenih konstrukcij </w:t>
            </w:r>
            <w:r>
              <w:rPr>
                <w:rFonts w:asciiTheme="minorHAnsi" w:eastAsia="Times New Roman" w:hAnsiTheme="minorHAnsi" w:cstheme="minorHAnsi"/>
                <w:sz w:val="18"/>
                <w:szCs w:val="18"/>
                <w:lang w:eastAsia="sl-SI"/>
              </w:rPr>
              <w:t>–</w:t>
            </w:r>
            <w:r w:rsidRPr="006B1A77">
              <w:rPr>
                <w:rFonts w:asciiTheme="minorHAnsi" w:eastAsia="Times New Roman" w:hAnsiTheme="minorHAnsi" w:cstheme="minorHAnsi"/>
                <w:sz w:val="18"/>
                <w:szCs w:val="18"/>
                <w:lang w:eastAsia="sl-SI"/>
              </w:rPr>
              <w:t>1-8. del: Spoji</w:t>
            </w:r>
          </w:p>
        </w:tc>
      </w:tr>
      <w:tr w:rsidR="0063761D" w:rsidRPr="005528D4" w14:paraId="3C620A9F" w14:textId="77777777" w:rsidTr="00E8587E">
        <w:trPr>
          <w:cantSplit/>
          <w:trHeight w:val="690"/>
        </w:trPr>
        <w:tc>
          <w:tcPr>
            <w:tcW w:w="1575" w:type="dxa"/>
            <w:vAlign w:val="center"/>
            <w:hideMark/>
          </w:tcPr>
          <w:p w14:paraId="1A55BF34"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1993-1-9:2024*</w:t>
            </w:r>
          </w:p>
        </w:tc>
        <w:tc>
          <w:tcPr>
            <w:tcW w:w="568" w:type="dxa"/>
            <w:vAlign w:val="center"/>
            <w:hideMark/>
          </w:tcPr>
          <w:p w14:paraId="6695004F"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124</w:t>
            </w:r>
          </w:p>
        </w:tc>
        <w:tc>
          <w:tcPr>
            <w:tcW w:w="7213" w:type="dxa"/>
            <w:vAlign w:val="center"/>
            <w:hideMark/>
          </w:tcPr>
          <w:p w14:paraId="7D39CF68" w14:textId="0B5BD6C5"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3</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 Projektiranje jeklenih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1-9. del: Utrujanje</w:t>
            </w:r>
          </w:p>
        </w:tc>
      </w:tr>
      <w:tr w:rsidR="0063761D" w:rsidRPr="005528D4" w14:paraId="2049C26D" w14:textId="77777777" w:rsidTr="00E8587E">
        <w:trPr>
          <w:cantSplit/>
          <w:trHeight w:val="915"/>
        </w:trPr>
        <w:tc>
          <w:tcPr>
            <w:tcW w:w="1575" w:type="dxa"/>
            <w:vAlign w:val="center"/>
            <w:hideMark/>
          </w:tcPr>
          <w:p w14:paraId="183E5419"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1993-1-10:2024*</w:t>
            </w:r>
          </w:p>
        </w:tc>
        <w:tc>
          <w:tcPr>
            <w:tcW w:w="568" w:type="dxa"/>
            <w:vAlign w:val="center"/>
            <w:hideMark/>
          </w:tcPr>
          <w:p w14:paraId="2A2D10DC"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55</w:t>
            </w:r>
          </w:p>
        </w:tc>
        <w:tc>
          <w:tcPr>
            <w:tcW w:w="7213" w:type="dxa"/>
            <w:vAlign w:val="center"/>
            <w:hideMark/>
          </w:tcPr>
          <w:p w14:paraId="1DEC903B" w14:textId="0FF2C8EB"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3</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 Projektiranje jeklenih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1-10. del: Izbira kakovosti jekla glede na žilavost in </w:t>
            </w:r>
            <w:proofErr w:type="spellStart"/>
            <w:r w:rsidRPr="006B1A77">
              <w:rPr>
                <w:rFonts w:asciiTheme="minorHAnsi" w:eastAsia="Times New Roman" w:hAnsiTheme="minorHAnsi" w:cstheme="minorHAnsi"/>
                <w:sz w:val="18"/>
                <w:szCs w:val="18"/>
                <w:lang w:eastAsia="sl-SI"/>
              </w:rPr>
              <w:t>lamelarni</w:t>
            </w:r>
            <w:proofErr w:type="spellEnd"/>
            <w:r w:rsidRPr="006B1A77">
              <w:rPr>
                <w:rFonts w:asciiTheme="minorHAnsi" w:eastAsia="Times New Roman" w:hAnsiTheme="minorHAnsi" w:cstheme="minorHAnsi"/>
                <w:sz w:val="18"/>
                <w:szCs w:val="18"/>
                <w:lang w:eastAsia="sl-SI"/>
              </w:rPr>
              <w:t xml:space="preserve"> lom</w:t>
            </w:r>
          </w:p>
        </w:tc>
      </w:tr>
      <w:tr w:rsidR="0063761D" w:rsidRPr="005528D4" w14:paraId="5D73E121" w14:textId="77777777" w:rsidTr="00E8587E">
        <w:trPr>
          <w:cantSplit/>
          <w:trHeight w:val="915"/>
        </w:trPr>
        <w:tc>
          <w:tcPr>
            <w:tcW w:w="1575" w:type="dxa"/>
            <w:vAlign w:val="center"/>
            <w:hideMark/>
          </w:tcPr>
          <w:p w14:paraId="48B4A025"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1994-1-1:2025*</w:t>
            </w:r>
          </w:p>
        </w:tc>
        <w:tc>
          <w:tcPr>
            <w:tcW w:w="568" w:type="dxa"/>
            <w:vAlign w:val="center"/>
            <w:hideMark/>
          </w:tcPr>
          <w:p w14:paraId="54708F65"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221</w:t>
            </w:r>
          </w:p>
        </w:tc>
        <w:tc>
          <w:tcPr>
            <w:tcW w:w="7213" w:type="dxa"/>
            <w:vAlign w:val="center"/>
            <w:hideMark/>
          </w:tcPr>
          <w:p w14:paraId="7D39FB5E" w14:textId="1CE12DE5"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4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sovprežnih konstrukcij iz jekla in betona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1-1. del: Splošna pravila in pravila za stavbe</w:t>
            </w:r>
          </w:p>
        </w:tc>
      </w:tr>
      <w:tr w:rsidR="0063761D" w:rsidRPr="005528D4" w14:paraId="73D5B2CB" w14:textId="77777777" w:rsidTr="00E8587E">
        <w:trPr>
          <w:cantSplit/>
          <w:trHeight w:val="915"/>
        </w:trPr>
        <w:tc>
          <w:tcPr>
            <w:tcW w:w="1575" w:type="dxa"/>
            <w:vAlign w:val="center"/>
            <w:hideMark/>
          </w:tcPr>
          <w:p w14:paraId="419084EE" w14:textId="77777777" w:rsidR="0063761D" w:rsidRPr="006B1A77" w:rsidRDefault="0063761D" w:rsidP="006E7671">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1995-1-1:2025*</w:t>
            </w:r>
          </w:p>
        </w:tc>
        <w:tc>
          <w:tcPr>
            <w:tcW w:w="568" w:type="dxa"/>
            <w:vAlign w:val="center"/>
            <w:hideMark/>
          </w:tcPr>
          <w:p w14:paraId="60488569" w14:textId="77777777"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445</w:t>
            </w:r>
          </w:p>
        </w:tc>
        <w:tc>
          <w:tcPr>
            <w:tcW w:w="7213" w:type="dxa"/>
            <w:vAlign w:val="center"/>
            <w:hideMark/>
          </w:tcPr>
          <w:p w14:paraId="5932FD03" w14:textId="232181A0" w:rsidR="0063761D" w:rsidRPr="006B1A77" w:rsidRDefault="0063761D" w:rsidP="006B1A7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5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lesenih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1-1. del: Splošna pravila in pravila za stavbe</w:t>
            </w:r>
          </w:p>
        </w:tc>
      </w:tr>
      <w:tr w:rsidR="0063761D" w:rsidRPr="005528D4" w14:paraId="7DDA9A55" w14:textId="77777777" w:rsidTr="00E8587E">
        <w:trPr>
          <w:cantSplit/>
          <w:trHeight w:val="915"/>
        </w:trPr>
        <w:tc>
          <w:tcPr>
            <w:tcW w:w="1575" w:type="dxa"/>
            <w:vAlign w:val="center"/>
          </w:tcPr>
          <w:p w14:paraId="444EC8E4" w14:textId="624F3459"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D269A7">
              <w:rPr>
                <w:rFonts w:asciiTheme="minorHAnsi" w:eastAsia="Times New Roman" w:hAnsiTheme="minorHAnsi" w:cstheme="minorHAnsi"/>
                <w:sz w:val="18"/>
                <w:szCs w:val="18"/>
                <w:lang w:eastAsia="sl-SI"/>
              </w:rPr>
              <w:t>kSIST</w:t>
            </w:r>
            <w:proofErr w:type="spellEnd"/>
            <w:r w:rsidRPr="00D269A7">
              <w:rPr>
                <w:rFonts w:asciiTheme="minorHAnsi" w:eastAsia="Times New Roman" w:hAnsiTheme="minorHAnsi" w:cstheme="minorHAnsi"/>
                <w:sz w:val="18"/>
                <w:szCs w:val="18"/>
                <w:lang w:eastAsia="sl-SI"/>
              </w:rPr>
              <w:t xml:space="preserve"> </w:t>
            </w:r>
            <w:proofErr w:type="spellStart"/>
            <w:r w:rsidRPr="00D269A7">
              <w:rPr>
                <w:rFonts w:asciiTheme="minorHAnsi" w:eastAsia="Times New Roman" w:hAnsiTheme="minorHAnsi" w:cstheme="minorHAnsi"/>
                <w:sz w:val="18"/>
                <w:szCs w:val="18"/>
                <w:lang w:eastAsia="sl-SI"/>
              </w:rPr>
              <w:t>FprEN</w:t>
            </w:r>
            <w:proofErr w:type="spellEnd"/>
            <w:r w:rsidRPr="00D269A7">
              <w:rPr>
                <w:rFonts w:asciiTheme="minorHAnsi" w:eastAsia="Times New Roman" w:hAnsiTheme="minorHAnsi" w:cstheme="minorHAnsi"/>
                <w:sz w:val="18"/>
                <w:szCs w:val="18"/>
                <w:lang w:eastAsia="sl-SI"/>
              </w:rPr>
              <w:t xml:space="preserve"> </w:t>
            </w:r>
            <w:r w:rsidRPr="007436CA">
              <w:rPr>
                <w:rFonts w:asciiTheme="minorHAnsi" w:eastAsia="Times New Roman" w:hAnsiTheme="minorHAnsi" w:cstheme="minorHAnsi"/>
                <w:sz w:val="18"/>
                <w:szCs w:val="18"/>
                <w:lang w:eastAsia="sl-SI"/>
              </w:rPr>
              <w:t>EN 1995-3</w:t>
            </w:r>
            <w:r>
              <w:rPr>
                <w:rFonts w:asciiTheme="minorHAnsi" w:eastAsia="Times New Roman" w:hAnsiTheme="minorHAnsi" w:cstheme="minorHAnsi"/>
                <w:sz w:val="18"/>
                <w:szCs w:val="18"/>
                <w:lang w:eastAsia="sl-SI"/>
              </w:rPr>
              <w:t>:2025</w:t>
            </w:r>
            <w:r w:rsidRPr="006B1A77">
              <w:rPr>
                <w:rFonts w:asciiTheme="minorHAnsi" w:eastAsia="Times New Roman" w:hAnsiTheme="minorHAnsi" w:cstheme="minorHAnsi"/>
                <w:sz w:val="18"/>
                <w:szCs w:val="18"/>
                <w:lang w:eastAsia="sl-SI"/>
              </w:rPr>
              <w:t>*</w:t>
            </w:r>
          </w:p>
        </w:tc>
        <w:tc>
          <w:tcPr>
            <w:tcW w:w="568" w:type="dxa"/>
            <w:vAlign w:val="center"/>
          </w:tcPr>
          <w:p w14:paraId="1D7DA76D" w14:textId="32446801"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59</w:t>
            </w:r>
          </w:p>
        </w:tc>
        <w:tc>
          <w:tcPr>
            <w:tcW w:w="7213" w:type="dxa"/>
            <w:vAlign w:val="center"/>
          </w:tcPr>
          <w:p w14:paraId="788CB6D8" w14:textId="0C899F3D"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7436CA">
              <w:rPr>
                <w:rFonts w:asciiTheme="minorHAnsi" w:eastAsia="Times New Roman" w:hAnsiTheme="minorHAnsi" w:cstheme="minorHAnsi"/>
                <w:sz w:val="18"/>
                <w:szCs w:val="18"/>
                <w:lang w:eastAsia="sl-SI"/>
              </w:rPr>
              <w:t>Evrokod</w:t>
            </w:r>
            <w:proofErr w:type="spellEnd"/>
            <w:r w:rsidRPr="007436CA">
              <w:rPr>
                <w:rFonts w:asciiTheme="minorHAnsi" w:eastAsia="Times New Roman" w:hAnsiTheme="minorHAnsi" w:cstheme="minorHAnsi"/>
                <w:sz w:val="18"/>
                <w:szCs w:val="18"/>
                <w:lang w:eastAsia="sl-SI"/>
              </w:rPr>
              <w:t xml:space="preserve"> 5 – Projektiranje lesenih konstrukcij, 3. del: Izvedba lesenih konstrukcij)</w:t>
            </w:r>
          </w:p>
        </w:tc>
      </w:tr>
      <w:tr w:rsidR="0063761D" w:rsidRPr="005528D4" w14:paraId="3EC7FC61" w14:textId="77777777" w:rsidTr="00E8587E">
        <w:trPr>
          <w:cantSplit/>
          <w:trHeight w:val="915"/>
        </w:trPr>
        <w:tc>
          <w:tcPr>
            <w:tcW w:w="1575" w:type="dxa"/>
            <w:vAlign w:val="center"/>
            <w:hideMark/>
          </w:tcPr>
          <w:p w14:paraId="68390443"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1996-1-1:2021*</w:t>
            </w:r>
          </w:p>
        </w:tc>
        <w:tc>
          <w:tcPr>
            <w:tcW w:w="568" w:type="dxa"/>
            <w:vAlign w:val="center"/>
            <w:hideMark/>
          </w:tcPr>
          <w:p w14:paraId="6E657B8B"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137</w:t>
            </w:r>
          </w:p>
        </w:tc>
        <w:tc>
          <w:tcPr>
            <w:tcW w:w="7213" w:type="dxa"/>
            <w:vAlign w:val="center"/>
            <w:hideMark/>
          </w:tcPr>
          <w:p w14:paraId="46417157" w14:textId="17450480"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6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zidanih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1-1. del: Splošna pravila za armirano in </w:t>
            </w:r>
            <w:proofErr w:type="spellStart"/>
            <w:r w:rsidRPr="006B1A77">
              <w:rPr>
                <w:rFonts w:asciiTheme="minorHAnsi" w:eastAsia="Times New Roman" w:hAnsiTheme="minorHAnsi" w:cstheme="minorHAnsi"/>
                <w:sz w:val="18"/>
                <w:szCs w:val="18"/>
                <w:lang w:eastAsia="sl-SI"/>
              </w:rPr>
              <w:t>nearmirano</w:t>
            </w:r>
            <w:proofErr w:type="spellEnd"/>
            <w:r w:rsidRPr="006B1A77">
              <w:rPr>
                <w:rFonts w:asciiTheme="minorHAnsi" w:eastAsia="Times New Roman" w:hAnsiTheme="minorHAnsi" w:cstheme="minorHAnsi"/>
                <w:sz w:val="18"/>
                <w:szCs w:val="18"/>
                <w:lang w:eastAsia="sl-SI"/>
              </w:rPr>
              <w:t xml:space="preserve"> zidovje</w:t>
            </w:r>
          </w:p>
        </w:tc>
      </w:tr>
      <w:tr w:rsidR="0063761D" w:rsidRPr="005528D4" w14:paraId="16BF9F48" w14:textId="77777777" w:rsidTr="00E8587E">
        <w:trPr>
          <w:cantSplit/>
          <w:trHeight w:val="690"/>
        </w:trPr>
        <w:tc>
          <w:tcPr>
            <w:tcW w:w="1575" w:type="dxa"/>
            <w:vAlign w:val="center"/>
            <w:hideMark/>
          </w:tcPr>
          <w:p w14:paraId="1929F4B3"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1997-1:2024*</w:t>
            </w:r>
          </w:p>
        </w:tc>
        <w:tc>
          <w:tcPr>
            <w:tcW w:w="568" w:type="dxa"/>
            <w:vAlign w:val="center"/>
            <w:hideMark/>
          </w:tcPr>
          <w:p w14:paraId="799D3A3C"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99</w:t>
            </w:r>
          </w:p>
        </w:tc>
        <w:tc>
          <w:tcPr>
            <w:tcW w:w="7213" w:type="dxa"/>
            <w:vAlign w:val="center"/>
            <w:hideMark/>
          </w:tcPr>
          <w:p w14:paraId="1FD00D61" w14:textId="1F77C081"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7 </w:t>
            </w:r>
            <w:r>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Geotehnično</w:t>
            </w:r>
            <w:proofErr w:type="spellEnd"/>
            <w:r w:rsidRPr="006B1A77">
              <w:rPr>
                <w:rFonts w:asciiTheme="minorHAnsi" w:eastAsia="Times New Roman" w:hAnsiTheme="minorHAnsi" w:cstheme="minorHAnsi"/>
                <w:sz w:val="18"/>
                <w:szCs w:val="18"/>
                <w:lang w:eastAsia="sl-SI"/>
              </w:rPr>
              <w:t xml:space="preserve"> projektiranje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 del: Splošna pravila</w:t>
            </w:r>
          </w:p>
        </w:tc>
      </w:tr>
      <w:tr w:rsidR="0063761D" w:rsidRPr="005528D4" w14:paraId="192E9D03" w14:textId="77777777" w:rsidTr="00E8587E">
        <w:trPr>
          <w:cantSplit/>
          <w:trHeight w:val="690"/>
        </w:trPr>
        <w:tc>
          <w:tcPr>
            <w:tcW w:w="1575" w:type="dxa"/>
            <w:vAlign w:val="center"/>
            <w:hideMark/>
          </w:tcPr>
          <w:p w14:paraId="504E52D7"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1997-2:2024*</w:t>
            </w:r>
          </w:p>
        </w:tc>
        <w:tc>
          <w:tcPr>
            <w:tcW w:w="568" w:type="dxa"/>
            <w:vAlign w:val="center"/>
            <w:hideMark/>
          </w:tcPr>
          <w:p w14:paraId="67CCD918"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144</w:t>
            </w:r>
          </w:p>
        </w:tc>
        <w:tc>
          <w:tcPr>
            <w:tcW w:w="7213" w:type="dxa"/>
            <w:vAlign w:val="center"/>
            <w:hideMark/>
          </w:tcPr>
          <w:p w14:paraId="38B16980" w14:textId="448B058B"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7</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Geotehnično</w:t>
            </w:r>
            <w:proofErr w:type="spellEnd"/>
            <w:r w:rsidRPr="006B1A77">
              <w:rPr>
                <w:rFonts w:asciiTheme="minorHAnsi" w:eastAsia="Times New Roman" w:hAnsiTheme="minorHAnsi" w:cstheme="minorHAnsi"/>
                <w:sz w:val="18"/>
                <w:szCs w:val="18"/>
                <w:lang w:eastAsia="sl-SI"/>
              </w:rPr>
              <w:t xml:space="preserve"> projektiranje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2. del: Lastnosti tal</w:t>
            </w:r>
          </w:p>
        </w:tc>
      </w:tr>
      <w:tr w:rsidR="0063761D" w:rsidRPr="005528D4" w14:paraId="58039653" w14:textId="77777777" w:rsidTr="00E8587E">
        <w:trPr>
          <w:cantSplit/>
          <w:trHeight w:val="690"/>
        </w:trPr>
        <w:tc>
          <w:tcPr>
            <w:tcW w:w="1575" w:type="dxa"/>
            <w:vAlign w:val="center"/>
            <w:hideMark/>
          </w:tcPr>
          <w:p w14:paraId="2C4A3B2E"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1997-3:2024*</w:t>
            </w:r>
          </w:p>
        </w:tc>
        <w:tc>
          <w:tcPr>
            <w:tcW w:w="568" w:type="dxa"/>
            <w:vAlign w:val="center"/>
            <w:hideMark/>
          </w:tcPr>
          <w:p w14:paraId="36CD2B4E"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342</w:t>
            </w:r>
          </w:p>
        </w:tc>
        <w:tc>
          <w:tcPr>
            <w:tcW w:w="7213" w:type="dxa"/>
            <w:vAlign w:val="center"/>
            <w:hideMark/>
          </w:tcPr>
          <w:p w14:paraId="78030FC5" w14:textId="0CD3C141"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7</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Geotehnično</w:t>
            </w:r>
            <w:proofErr w:type="spellEnd"/>
            <w:r w:rsidRPr="006B1A77">
              <w:rPr>
                <w:rFonts w:asciiTheme="minorHAnsi" w:eastAsia="Times New Roman" w:hAnsiTheme="minorHAnsi" w:cstheme="minorHAnsi"/>
                <w:sz w:val="18"/>
                <w:szCs w:val="18"/>
                <w:lang w:eastAsia="sl-SI"/>
              </w:rPr>
              <w:t xml:space="preserve"> projektiranje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3. del: </w:t>
            </w:r>
            <w:proofErr w:type="spellStart"/>
            <w:r w:rsidRPr="006B1A77">
              <w:rPr>
                <w:rFonts w:asciiTheme="minorHAnsi" w:eastAsia="Times New Roman" w:hAnsiTheme="minorHAnsi" w:cstheme="minorHAnsi"/>
                <w:sz w:val="18"/>
                <w:szCs w:val="18"/>
                <w:lang w:eastAsia="sl-SI"/>
              </w:rPr>
              <w:t>Geotehnične</w:t>
            </w:r>
            <w:proofErr w:type="spellEnd"/>
            <w:r w:rsidRPr="006B1A77">
              <w:rPr>
                <w:rFonts w:asciiTheme="minorHAnsi" w:eastAsia="Times New Roman" w:hAnsiTheme="minorHAnsi" w:cstheme="minorHAnsi"/>
                <w:sz w:val="18"/>
                <w:szCs w:val="18"/>
                <w:lang w:eastAsia="sl-SI"/>
              </w:rPr>
              <w:t xml:space="preserve"> konstrukcije</w:t>
            </w:r>
          </w:p>
        </w:tc>
      </w:tr>
      <w:tr w:rsidR="0063761D" w:rsidRPr="005528D4" w14:paraId="56F37252" w14:textId="77777777" w:rsidTr="00E8587E">
        <w:trPr>
          <w:cantSplit/>
          <w:trHeight w:val="915"/>
        </w:trPr>
        <w:tc>
          <w:tcPr>
            <w:tcW w:w="1575" w:type="dxa"/>
            <w:vAlign w:val="center"/>
            <w:hideMark/>
          </w:tcPr>
          <w:p w14:paraId="1CAAD495"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1998-1-1:2024*</w:t>
            </w:r>
          </w:p>
        </w:tc>
        <w:tc>
          <w:tcPr>
            <w:tcW w:w="568" w:type="dxa"/>
            <w:vAlign w:val="center"/>
            <w:hideMark/>
          </w:tcPr>
          <w:p w14:paraId="60AA1738"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124</w:t>
            </w:r>
          </w:p>
        </w:tc>
        <w:tc>
          <w:tcPr>
            <w:tcW w:w="7213" w:type="dxa"/>
            <w:vAlign w:val="center"/>
            <w:hideMark/>
          </w:tcPr>
          <w:p w14:paraId="784996EF" w14:textId="5FB57A58"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1-1. del: Splošna pravila in potresni vpliv</w:t>
            </w:r>
          </w:p>
        </w:tc>
      </w:tr>
      <w:tr w:rsidR="0063761D" w:rsidRPr="005528D4" w14:paraId="0E520E51" w14:textId="77777777" w:rsidTr="00E8587E">
        <w:trPr>
          <w:cantSplit/>
          <w:trHeight w:val="1365"/>
        </w:trPr>
        <w:tc>
          <w:tcPr>
            <w:tcW w:w="1575" w:type="dxa"/>
            <w:vAlign w:val="center"/>
            <w:hideMark/>
          </w:tcPr>
          <w:p w14:paraId="5475A933"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lastRenderedPageBreak/>
              <w:t>kSIST</w:t>
            </w:r>
            <w:proofErr w:type="spellEnd"/>
            <w:r w:rsidRPr="006B1A77">
              <w:rPr>
                <w:rFonts w:asciiTheme="minorHAnsi" w:eastAsia="Times New Roman" w:hAnsiTheme="minorHAnsi" w:cstheme="minorHAnsi"/>
                <w:sz w:val="18"/>
                <w:szCs w:val="18"/>
                <w:lang w:eastAsia="sl-SI"/>
              </w:rPr>
              <w:t xml:space="preserve">-TS </w:t>
            </w:r>
            <w:proofErr w:type="spellStart"/>
            <w:r w:rsidRPr="006B1A77">
              <w:rPr>
                <w:rFonts w:asciiTheme="minorHAnsi" w:eastAsia="Times New Roman" w:hAnsiTheme="minorHAnsi" w:cstheme="minorHAnsi"/>
                <w:sz w:val="18"/>
                <w:szCs w:val="18"/>
                <w:lang w:eastAsia="sl-SI"/>
              </w:rPr>
              <w:t>FprCEN</w:t>
            </w:r>
            <w:proofErr w:type="spellEnd"/>
            <w:r w:rsidRPr="006B1A77">
              <w:rPr>
                <w:rFonts w:asciiTheme="minorHAnsi" w:eastAsia="Times New Roman" w:hAnsiTheme="minorHAnsi" w:cstheme="minorHAnsi"/>
                <w:sz w:val="18"/>
                <w:szCs w:val="18"/>
                <w:lang w:eastAsia="sl-SI"/>
              </w:rPr>
              <w:t>/TS 1998-1-101:2025*</w:t>
            </w:r>
          </w:p>
        </w:tc>
        <w:tc>
          <w:tcPr>
            <w:tcW w:w="568" w:type="dxa"/>
            <w:vAlign w:val="center"/>
            <w:hideMark/>
          </w:tcPr>
          <w:p w14:paraId="40E8FB92"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42</w:t>
            </w:r>
          </w:p>
        </w:tc>
        <w:tc>
          <w:tcPr>
            <w:tcW w:w="7213" w:type="dxa"/>
            <w:vAlign w:val="center"/>
            <w:hideMark/>
          </w:tcPr>
          <w:p w14:paraId="4507D50C" w14:textId="47EB40EB"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1-101. del: Karakterizacija in kvalifikacija sestavnih delov konstrukcij za potresne aplikacije s cikličnimi preskusi</w:t>
            </w:r>
          </w:p>
        </w:tc>
      </w:tr>
      <w:tr w:rsidR="0063761D" w:rsidRPr="005528D4" w14:paraId="5DBE028B" w14:textId="77777777" w:rsidTr="00E8587E">
        <w:trPr>
          <w:cantSplit/>
          <w:trHeight w:val="690"/>
        </w:trPr>
        <w:tc>
          <w:tcPr>
            <w:tcW w:w="1575" w:type="dxa"/>
            <w:vAlign w:val="center"/>
            <w:hideMark/>
          </w:tcPr>
          <w:p w14:paraId="7CFC0447"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1998-1-2:2025*</w:t>
            </w:r>
          </w:p>
        </w:tc>
        <w:tc>
          <w:tcPr>
            <w:tcW w:w="568" w:type="dxa"/>
            <w:vAlign w:val="center"/>
            <w:hideMark/>
          </w:tcPr>
          <w:p w14:paraId="6B3D033D"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419</w:t>
            </w:r>
          </w:p>
        </w:tc>
        <w:tc>
          <w:tcPr>
            <w:tcW w:w="7213" w:type="dxa"/>
            <w:vAlign w:val="center"/>
            <w:hideMark/>
          </w:tcPr>
          <w:p w14:paraId="1EB22749" w14:textId="4B62AB10"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 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 1-2. del: Stavbe</w:t>
            </w:r>
          </w:p>
        </w:tc>
      </w:tr>
      <w:tr w:rsidR="0063761D" w:rsidRPr="005528D4" w14:paraId="08450344" w14:textId="77777777" w:rsidTr="00E8587E">
        <w:trPr>
          <w:cantSplit/>
          <w:trHeight w:val="690"/>
        </w:trPr>
        <w:tc>
          <w:tcPr>
            <w:tcW w:w="1575" w:type="dxa"/>
            <w:vAlign w:val="center"/>
            <w:hideMark/>
          </w:tcPr>
          <w:p w14:paraId="5D747DD7"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1998-2:2024*</w:t>
            </w:r>
          </w:p>
        </w:tc>
        <w:tc>
          <w:tcPr>
            <w:tcW w:w="568" w:type="dxa"/>
            <w:vAlign w:val="center"/>
            <w:hideMark/>
          </w:tcPr>
          <w:p w14:paraId="590C77CC"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88</w:t>
            </w:r>
          </w:p>
        </w:tc>
        <w:tc>
          <w:tcPr>
            <w:tcW w:w="7213" w:type="dxa"/>
            <w:vAlign w:val="center"/>
            <w:hideMark/>
          </w:tcPr>
          <w:p w14:paraId="4E5CAD04" w14:textId="542F6539"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2. del: Mostovi</w:t>
            </w:r>
          </w:p>
        </w:tc>
      </w:tr>
      <w:tr w:rsidR="0063761D" w:rsidRPr="005528D4" w14:paraId="4224C906" w14:textId="77777777" w:rsidTr="00E8587E">
        <w:trPr>
          <w:cantSplit/>
          <w:trHeight w:val="915"/>
        </w:trPr>
        <w:tc>
          <w:tcPr>
            <w:tcW w:w="1575" w:type="dxa"/>
            <w:vAlign w:val="center"/>
            <w:hideMark/>
          </w:tcPr>
          <w:p w14:paraId="5A9AFC60"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1998-3:2025*</w:t>
            </w:r>
          </w:p>
        </w:tc>
        <w:tc>
          <w:tcPr>
            <w:tcW w:w="568" w:type="dxa"/>
            <w:vAlign w:val="center"/>
            <w:hideMark/>
          </w:tcPr>
          <w:p w14:paraId="06D0E351"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213</w:t>
            </w:r>
          </w:p>
        </w:tc>
        <w:tc>
          <w:tcPr>
            <w:tcW w:w="7213" w:type="dxa"/>
            <w:vAlign w:val="center"/>
            <w:hideMark/>
          </w:tcPr>
          <w:p w14:paraId="16AD583F" w14:textId="3DC2ABA3"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3. del: Ocena in prenova stavb in mostov</w:t>
            </w:r>
          </w:p>
        </w:tc>
      </w:tr>
      <w:tr w:rsidR="0063761D" w:rsidRPr="005528D4" w14:paraId="2DCE8E9D" w14:textId="77777777" w:rsidTr="00E8587E">
        <w:trPr>
          <w:cantSplit/>
          <w:trHeight w:val="1140"/>
        </w:trPr>
        <w:tc>
          <w:tcPr>
            <w:tcW w:w="1575" w:type="dxa"/>
            <w:vAlign w:val="center"/>
            <w:hideMark/>
          </w:tcPr>
          <w:p w14:paraId="1840C8FE" w14:textId="77777777" w:rsidR="0063761D" w:rsidRPr="006B1A77" w:rsidRDefault="0063761D" w:rsidP="00D269A7">
            <w:pPr>
              <w:widowControl/>
              <w:autoSpaceDE/>
              <w:autoSpaceDN/>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kSIST</w:t>
            </w:r>
            <w:proofErr w:type="spellEnd"/>
            <w:r w:rsidRPr="006B1A77">
              <w:rPr>
                <w:rFonts w:asciiTheme="minorHAnsi" w:eastAsia="Times New Roman" w:hAnsiTheme="minorHAnsi" w:cstheme="minorHAnsi"/>
                <w:sz w:val="18"/>
                <w:szCs w:val="18"/>
                <w:lang w:eastAsia="sl-SI"/>
              </w:rPr>
              <w:t xml:space="preserve"> </w:t>
            </w:r>
            <w:proofErr w:type="spellStart"/>
            <w:r w:rsidRPr="006B1A77">
              <w:rPr>
                <w:rFonts w:asciiTheme="minorHAnsi" w:eastAsia="Times New Roman" w:hAnsiTheme="minorHAnsi" w:cstheme="minorHAnsi"/>
                <w:sz w:val="18"/>
                <w:szCs w:val="18"/>
                <w:lang w:eastAsia="sl-SI"/>
              </w:rPr>
              <w:t>FprEN</w:t>
            </w:r>
            <w:proofErr w:type="spellEnd"/>
            <w:r w:rsidRPr="006B1A77">
              <w:rPr>
                <w:rFonts w:asciiTheme="minorHAnsi" w:eastAsia="Times New Roman" w:hAnsiTheme="minorHAnsi" w:cstheme="minorHAnsi"/>
                <w:sz w:val="18"/>
                <w:szCs w:val="18"/>
                <w:lang w:eastAsia="sl-SI"/>
              </w:rPr>
              <w:t xml:space="preserve"> 1998-5:2024*</w:t>
            </w:r>
          </w:p>
        </w:tc>
        <w:tc>
          <w:tcPr>
            <w:tcW w:w="568" w:type="dxa"/>
            <w:vAlign w:val="center"/>
            <w:hideMark/>
          </w:tcPr>
          <w:p w14:paraId="086B7BA3" w14:textId="77777777"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r w:rsidRPr="006B1A77">
              <w:rPr>
                <w:rFonts w:asciiTheme="minorHAnsi" w:eastAsia="Times New Roman" w:hAnsiTheme="minorHAnsi" w:cstheme="minorHAnsi"/>
                <w:sz w:val="18"/>
                <w:szCs w:val="18"/>
                <w:lang w:eastAsia="sl-SI"/>
              </w:rPr>
              <w:t>120</w:t>
            </w:r>
          </w:p>
        </w:tc>
        <w:tc>
          <w:tcPr>
            <w:tcW w:w="7213" w:type="dxa"/>
            <w:vAlign w:val="center"/>
            <w:hideMark/>
          </w:tcPr>
          <w:p w14:paraId="1E72DB02" w14:textId="280AF323" w:rsidR="0063761D" w:rsidRPr="006B1A77" w:rsidRDefault="0063761D" w:rsidP="00D269A7">
            <w:pPr>
              <w:widowControl/>
              <w:autoSpaceDE/>
              <w:autoSpaceDN/>
              <w:jc w:val="center"/>
              <w:rPr>
                <w:rFonts w:asciiTheme="minorHAnsi" w:eastAsia="Times New Roman" w:hAnsiTheme="minorHAnsi" w:cstheme="minorHAnsi"/>
                <w:sz w:val="18"/>
                <w:szCs w:val="18"/>
                <w:lang w:eastAsia="sl-SI"/>
              </w:rPr>
            </w:pPr>
            <w:proofErr w:type="spellStart"/>
            <w:r w:rsidRPr="006B1A77">
              <w:rPr>
                <w:rFonts w:asciiTheme="minorHAnsi" w:eastAsia="Times New Roman" w:hAnsiTheme="minorHAnsi" w:cstheme="minorHAnsi"/>
                <w:sz w:val="18"/>
                <w:szCs w:val="18"/>
                <w:lang w:eastAsia="sl-SI"/>
              </w:rPr>
              <w:t>Evrokod</w:t>
            </w:r>
            <w:proofErr w:type="spellEnd"/>
            <w:r w:rsidRPr="006B1A77">
              <w:rPr>
                <w:rFonts w:asciiTheme="minorHAnsi" w:eastAsia="Times New Roman" w:hAnsiTheme="minorHAnsi" w:cstheme="minorHAnsi"/>
                <w:sz w:val="18"/>
                <w:szCs w:val="18"/>
                <w:lang w:eastAsia="sl-SI"/>
              </w:rPr>
              <w:t xml:space="preserve"> 8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Projektiranje </w:t>
            </w:r>
            <w:proofErr w:type="spellStart"/>
            <w:r w:rsidRPr="006B1A77">
              <w:rPr>
                <w:rFonts w:asciiTheme="minorHAnsi" w:eastAsia="Times New Roman" w:hAnsiTheme="minorHAnsi" w:cstheme="minorHAnsi"/>
                <w:sz w:val="18"/>
                <w:szCs w:val="18"/>
                <w:lang w:eastAsia="sl-SI"/>
              </w:rPr>
              <w:t>potresnoodpornih</w:t>
            </w:r>
            <w:proofErr w:type="spellEnd"/>
            <w:r w:rsidRPr="006B1A77">
              <w:rPr>
                <w:rFonts w:asciiTheme="minorHAnsi" w:eastAsia="Times New Roman" w:hAnsiTheme="minorHAnsi" w:cstheme="minorHAnsi"/>
                <w:sz w:val="18"/>
                <w:szCs w:val="18"/>
                <w:lang w:eastAsia="sl-SI"/>
              </w:rPr>
              <w:t xml:space="preserve"> konstrukcij </w:t>
            </w:r>
            <w:r>
              <w:rPr>
                <w:rFonts w:asciiTheme="minorHAnsi" w:eastAsia="Times New Roman" w:hAnsiTheme="minorHAnsi" w:cstheme="minorHAnsi"/>
                <w:sz w:val="18"/>
                <w:szCs w:val="18"/>
                <w:lang w:eastAsia="sl-SI"/>
              </w:rPr>
              <w:t xml:space="preserve">– </w:t>
            </w:r>
            <w:r w:rsidRPr="006B1A77">
              <w:rPr>
                <w:rFonts w:asciiTheme="minorHAnsi" w:eastAsia="Times New Roman" w:hAnsiTheme="minorHAnsi" w:cstheme="minorHAnsi"/>
                <w:sz w:val="18"/>
                <w:szCs w:val="18"/>
                <w:lang w:eastAsia="sl-SI"/>
              </w:rPr>
              <w:t xml:space="preserve">5. del: </w:t>
            </w:r>
            <w:proofErr w:type="spellStart"/>
            <w:r w:rsidRPr="006B1A77">
              <w:rPr>
                <w:rFonts w:asciiTheme="minorHAnsi" w:eastAsia="Times New Roman" w:hAnsiTheme="minorHAnsi" w:cstheme="minorHAnsi"/>
                <w:sz w:val="18"/>
                <w:szCs w:val="18"/>
                <w:lang w:eastAsia="sl-SI"/>
              </w:rPr>
              <w:t>Geotehnični</w:t>
            </w:r>
            <w:proofErr w:type="spellEnd"/>
            <w:r w:rsidRPr="006B1A77">
              <w:rPr>
                <w:rFonts w:asciiTheme="minorHAnsi" w:eastAsia="Times New Roman" w:hAnsiTheme="minorHAnsi" w:cstheme="minorHAnsi"/>
                <w:sz w:val="18"/>
                <w:szCs w:val="18"/>
                <w:lang w:eastAsia="sl-SI"/>
              </w:rPr>
              <w:t xml:space="preserve"> vidiki, temelji, oporne in podzemne konstrukcije</w:t>
            </w:r>
          </w:p>
        </w:tc>
      </w:tr>
    </w:tbl>
    <w:p w14:paraId="01AE5A6C" w14:textId="7E4B6C69" w:rsidR="0024088D" w:rsidRPr="006B1A77" w:rsidRDefault="006E7671" w:rsidP="006B1A77">
      <w:pPr>
        <w:rPr>
          <w:sz w:val="20"/>
        </w:rPr>
      </w:pPr>
      <w:r w:rsidRPr="00BF4A85">
        <w:rPr>
          <w:sz w:val="20"/>
        </w:rPr>
        <w:t xml:space="preserve">SKUPAJ strani: </w:t>
      </w:r>
      <w:r w:rsidR="007436CA" w:rsidRPr="00BF4A85">
        <w:rPr>
          <w:sz w:val="20"/>
        </w:rPr>
        <w:t>4687</w:t>
      </w:r>
    </w:p>
    <w:p w14:paraId="00AA99E8" w14:textId="77777777" w:rsidR="0024088D" w:rsidRDefault="0024088D" w:rsidP="00140507">
      <w:pPr>
        <w:pStyle w:val="Naslov1"/>
        <w:rPr>
          <w:spacing w:val="-4"/>
          <w:sz w:val="22"/>
          <w:szCs w:val="22"/>
        </w:rPr>
      </w:pPr>
    </w:p>
    <w:p w14:paraId="252BAD68" w14:textId="00BAB466" w:rsidR="008D0CDC" w:rsidRPr="00F61AAE" w:rsidRDefault="00F61AAE" w:rsidP="00F61AAE">
      <w:pPr>
        <w:pStyle w:val="Naslov1"/>
        <w:rPr>
          <w:spacing w:val="-4"/>
          <w:sz w:val="24"/>
          <w:szCs w:val="24"/>
        </w:rPr>
      </w:pPr>
      <w:bookmarkStart w:id="28" w:name="_Toc236141583"/>
      <w:r w:rsidRPr="00F61AAE">
        <w:rPr>
          <w:sz w:val="24"/>
          <w:szCs w:val="24"/>
        </w:rPr>
        <w:t>3</w:t>
      </w:r>
      <w:r w:rsidR="008D0CDC" w:rsidRPr="00F61AAE">
        <w:rPr>
          <w:sz w:val="24"/>
          <w:szCs w:val="24"/>
        </w:rPr>
        <w:t>.</w:t>
      </w:r>
      <w:r w:rsidR="00E13062" w:rsidRPr="00F61AAE">
        <w:rPr>
          <w:sz w:val="24"/>
          <w:szCs w:val="24"/>
        </w:rPr>
        <w:tab/>
      </w:r>
      <w:r w:rsidR="008D0CDC" w:rsidRPr="00F61AAE">
        <w:rPr>
          <w:sz w:val="24"/>
          <w:szCs w:val="24"/>
        </w:rPr>
        <w:t>TERMINSK</w:t>
      </w:r>
      <w:r w:rsidRPr="00F61AAE">
        <w:rPr>
          <w:sz w:val="24"/>
          <w:szCs w:val="24"/>
        </w:rPr>
        <w:t>I</w:t>
      </w:r>
      <w:r w:rsidR="008D0CDC" w:rsidRPr="00F61AAE">
        <w:rPr>
          <w:sz w:val="24"/>
          <w:szCs w:val="24"/>
        </w:rPr>
        <w:t xml:space="preserve"> </w:t>
      </w:r>
      <w:r w:rsidR="000D00F6" w:rsidRPr="00F61AAE">
        <w:rPr>
          <w:sz w:val="24"/>
          <w:szCs w:val="24"/>
        </w:rPr>
        <w:t>NAČRT</w:t>
      </w:r>
      <w:bookmarkEnd w:id="28"/>
    </w:p>
    <w:p w14:paraId="230F5FA9" w14:textId="77777777" w:rsidR="00831F31" w:rsidRPr="006B1A77" w:rsidRDefault="00831F31" w:rsidP="00140507">
      <w:pPr>
        <w:pStyle w:val="Naslov1"/>
        <w:rPr>
          <w:spacing w:val="-4"/>
          <w:sz w:val="22"/>
          <w:szCs w:val="22"/>
        </w:rPr>
      </w:pPr>
    </w:p>
    <w:p w14:paraId="318351B0" w14:textId="46910634" w:rsidR="00831F31" w:rsidRPr="006B1A77" w:rsidRDefault="00831F31" w:rsidP="006B1A77">
      <w:pPr>
        <w:pStyle w:val="Telobesedila"/>
        <w:keepNext/>
        <w:keepLines/>
        <w:spacing w:line="276" w:lineRule="auto"/>
        <w:ind w:left="142" w:right="4"/>
        <w:contextualSpacing/>
        <w:rPr>
          <w:sz w:val="22"/>
          <w:szCs w:val="22"/>
        </w:rPr>
      </w:pPr>
      <w:r w:rsidRPr="006B1A77">
        <w:rPr>
          <w:sz w:val="22"/>
          <w:szCs w:val="22"/>
        </w:rPr>
        <w:t>Storitve se izvedejo v naslednjih rokih:</w:t>
      </w:r>
      <w:r w:rsidR="003B13F6">
        <w:rPr>
          <w:sz w:val="22"/>
          <w:szCs w:val="22"/>
        </w:rPr>
        <w:br/>
      </w:r>
    </w:p>
    <w:tbl>
      <w:tblPr>
        <w:tblStyle w:val="Tabelamrea"/>
        <w:tblW w:w="0" w:type="auto"/>
        <w:tblInd w:w="142" w:type="dxa"/>
        <w:tblLook w:val="04A0" w:firstRow="1" w:lastRow="0" w:firstColumn="1" w:lastColumn="0" w:noHBand="0" w:noVBand="1"/>
      </w:tblPr>
      <w:tblGrid>
        <w:gridCol w:w="4463"/>
        <w:gridCol w:w="4735"/>
      </w:tblGrid>
      <w:tr w:rsidR="004C58C7" w:rsidRPr="004C58C7" w14:paraId="4E2C3D8B" w14:textId="77777777" w:rsidTr="00F61AAE">
        <w:tc>
          <w:tcPr>
            <w:tcW w:w="4463" w:type="dxa"/>
            <w:tcBorders>
              <w:top w:val="single" w:sz="8" w:space="0" w:color="auto"/>
              <w:left w:val="single" w:sz="8" w:space="0" w:color="auto"/>
              <w:bottom w:val="single" w:sz="8" w:space="0" w:color="auto"/>
              <w:right w:val="single" w:sz="8" w:space="0" w:color="auto"/>
            </w:tcBorders>
          </w:tcPr>
          <w:p w14:paraId="0A91AB72" w14:textId="703C173F" w:rsidR="00831F31" w:rsidRPr="006B1A77" w:rsidRDefault="00831F31" w:rsidP="006B1A77">
            <w:pPr>
              <w:pStyle w:val="Telobesedila"/>
              <w:keepNext/>
              <w:keepLines/>
              <w:spacing w:before="60" w:after="60" w:line="276" w:lineRule="auto"/>
              <w:ind w:right="6"/>
              <w:contextualSpacing/>
              <w:jc w:val="center"/>
              <w:rPr>
                <w:sz w:val="20"/>
                <w:szCs w:val="20"/>
              </w:rPr>
            </w:pPr>
          </w:p>
        </w:tc>
        <w:tc>
          <w:tcPr>
            <w:tcW w:w="4735" w:type="dxa"/>
            <w:tcBorders>
              <w:top w:val="single" w:sz="8" w:space="0" w:color="auto"/>
              <w:left w:val="single" w:sz="8" w:space="0" w:color="auto"/>
              <w:bottom w:val="single" w:sz="8" w:space="0" w:color="auto"/>
              <w:right w:val="single" w:sz="8" w:space="0" w:color="auto"/>
            </w:tcBorders>
          </w:tcPr>
          <w:p w14:paraId="116AEDAA" w14:textId="77777777" w:rsidR="00831F31" w:rsidRPr="006B1A77" w:rsidRDefault="00831F31" w:rsidP="006B1A77">
            <w:pPr>
              <w:pStyle w:val="Telobesedila"/>
              <w:keepNext/>
              <w:keepLines/>
              <w:spacing w:before="60" w:after="60" w:line="276" w:lineRule="auto"/>
              <w:ind w:right="6"/>
              <w:contextualSpacing/>
              <w:jc w:val="center"/>
              <w:rPr>
                <w:sz w:val="20"/>
                <w:szCs w:val="20"/>
              </w:rPr>
            </w:pPr>
            <w:r w:rsidRPr="006B1A77">
              <w:rPr>
                <w:sz w:val="20"/>
                <w:szCs w:val="20"/>
              </w:rPr>
              <w:t>ROK IZVEDBE</w:t>
            </w:r>
          </w:p>
        </w:tc>
      </w:tr>
      <w:tr w:rsidR="004C58C7" w:rsidRPr="004C58C7" w14:paraId="014E02AC" w14:textId="77777777" w:rsidTr="0063761D">
        <w:tc>
          <w:tcPr>
            <w:tcW w:w="9198" w:type="dxa"/>
            <w:gridSpan w:val="2"/>
            <w:tcBorders>
              <w:top w:val="single" w:sz="8" w:space="0" w:color="auto"/>
              <w:left w:val="single" w:sz="8" w:space="0" w:color="auto"/>
              <w:bottom w:val="single" w:sz="8" w:space="0" w:color="auto"/>
              <w:right w:val="single" w:sz="8" w:space="0" w:color="auto"/>
            </w:tcBorders>
            <w:shd w:val="clear" w:color="auto" w:fill="EEECE1" w:themeFill="background2"/>
          </w:tcPr>
          <w:p w14:paraId="1241CC79" w14:textId="29A6D91A" w:rsidR="00831F31" w:rsidRPr="006B1A77" w:rsidRDefault="00831F31" w:rsidP="006B1A77">
            <w:pPr>
              <w:pStyle w:val="Telobesedila"/>
              <w:keepNext/>
              <w:keepLines/>
              <w:numPr>
                <w:ilvl w:val="0"/>
                <w:numId w:val="12"/>
              </w:numPr>
              <w:spacing w:before="60" w:after="60" w:line="276" w:lineRule="auto"/>
              <w:ind w:left="0" w:right="6"/>
              <w:contextualSpacing/>
              <w:jc w:val="both"/>
              <w:rPr>
                <w:b/>
                <w:bCs/>
                <w:sz w:val="20"/>
                <w:szCs w:val="20"/>
              </w:rPr>
            </w:pPr>
            <w:r w:rsidRPr="006B1A77">
              <w:rPr>
                <w:b/>
                <w:bCs/>
                <w:sz w:val="20"/>
                <w:szCs w:val="20"/>
              </w:rPr>
              <w:t>Nacionalni dodatki</w:t>
            </w:r>
            <w:r w:rsidR="00E545AC">
              <w:rPr>
                <w:b/>
                <w:bCs/>
                <w:sz w:val="20"/>
                <w:szCs w:val="20"/>
              </w:rPr>
              <w:t xml:space="preserve"> (SKLOP 1)</w:t>
            </w:r>
          </w:p>
        </w:tc>
      </w:tr>
      <w:tr w:rsidR="004C58C7" w:rsidRPr="004C58C7" w14:paraId="435B2788" w14:textId="77777777" w:rsidTr="00F61AAE">
        <w:tc>
          <w:tcPr>
            <w:tcW w:w="4463" w:type="dxa"/>
            <w:tcBorders>
              <w:top w:val="single" w:sz="8" w:space="0" w:color="auto"/>
              <w:left w:val="single" w:sz="8" w:space="0" w:color="auto"/>
            </w:tcBorders>
          </w:tcPr>
          <w:p w14:paraId="28C92341" w14:textId="5A2FBB40" w:rsidR="00831F31" w:rsidRPr="006B1A77" w:rsidRDefault="00831F31" w:rsidP="006B1A77">
            <w:pPr>
              <w:pStyle w:val="Telobesedila"/>
              <w:keepNext/>
              <w:keepLines/>
              <w:spacing w:before="60" w:after="60" w:line="276" w:lineRule="auto"/>
              <w:ind w:right="6"/>
              <w:contextualSpacing/>
              <w:jc w:val="both"/>
              <w:rPr>
                <w:sz w:val="20"/>
                <w:szCs w:val="20"/>
              </w:rPr>
            </w:pPr>
            <w:r w:rsidRPr="006B1A77">
              <w:rPr>
                <w:sz w:val="20"/>
                <w:szCs w:val="20"/>
              </w:rPr>
              <w:t>Priprava nacionalnih dodatkov (po programu Projektne naloge)</w:t>
            </w:r>
          </w:p>
        </w:tc>
        <w:tc>
          <w:tcPr>
            <w:tcW w:w="4735" w:type="dxa"/>
            <w:tcBorders>
              <w:top w:val="single" w:sz="8" w:space="0" w:color="auto"/>
              <w:right w:val="single" w:sz="8" w:space="0" w:color="auto"/>
            </w:tcBorders>
          </w:tcPr>
          <w:p w14:paraId="4C4CEF14" w14:textId="302153E9" w:rsidR="0063761D" w:rsidRDefault="006E46B5" w:rsidP="006B1A77">
            <w:pPr>
              <w:pStyle w:val="Telobesedila"/>
              <w:keepNext/>
              <w:keepLines/>
              <w:spacing w:before="60" w:after="60" w:line="276" w:lineRule="auto"/>
              <w:ind w:right="6"/>
              <w:contextualSpacing/>
              <w:jc w:val="both"/>
              <w:rPr>
                <w:sz w:val="20"/>
                <w:szCs w:val="20"/>
              </w:rPr>
            </w:pPr>
            <w:r>
              <w:rPr>
                <w:sz w:val="20"/>
                <w:szCs w:val="20"/>
              </w:rPr>
              <w:t>Prvi del nacionalnih dodatkov do 20. 11. 2026</w:t>
            </w:r>
          </w:p>
          <w:p w14:paraId="34B957A0" w14:textId="77777777" w:rsidR="006E46B5" w:rsidRDefault="006E46B5" w:rsidP="006B1A77">
            <w:pPr>
              <w:pStyle w:val="Telobesedila"/>
              <w:keepNext/>
              <w:keepLines/>
              <w:spacing w:before="60" w:after="60" w:line="276" w:lineRule="auto"/>
              <w:ind w:right="6"/>
              <w:contextualSpacing/>
              <w:jc w:val="both"/>
              <w:rPr>
                <w:sz w:val="20"/>
                <w:szCs w:val="20"/>
              </w:rPr>
            </w:pPr>
          </w:p>
          <w:p w14:paraId="50B4CE4C" w14:textId="6415317C" w:rsidR="006E46B5" w:rsidRPr="006B1A77" w:rsidRDefault="006E46B5" w:rsidP="006B1A77">
            <w:pPr>
              <w:pStyle w:val="Telobesedila"/>
              <w:keepNext/>
              <w:keepLines/>
              <w:spacing w:before="60" w:after="60" w:line="276" w:lineRule="auto"/>
              <w:ind w:right="6"/>
              <w:contextualSpacing/>
              <w:jc w:val="both"/>
              <w:rPr>
                <w:sz w:val="20"/>
                <w:szCs w:val="20"/>
              </w:rPr>
            </w:pPr>
            <w:r>
              <w:rPr>
                <w:sz w:val="20"/>
                <w:szCs w:val="20"/>
              </w:rPr>
              <w:t>Drugi del nacionalnih dodatkov do 15. 12. 2026</w:t>
            </w:r>
          </w:p>
        </w:tc>
      </w:tr>
      <w:tr w:rsidR="004C58C7" w:rsidRPr="004C58C7" w14:paraId="512D7565" w14:textId="77777777" w:rsidTr="0063761D">
        <w:tc>
          <w:tcPr>
            <w:tcW w:w="9198" w:type="dxa"/>
            <w:gridSpan w:val="2"/>
            <w:tcBorders>
              <w:top w:val="single" w:sz="8" w:space="0" w:color="auto"/>
              <w:left w:val="single" w:sz="8" w:space="0" w:color="auto"/>
              <w:bottom w:val="single" w:sz="8" w:space="0" w:color="auto"/>
              <w:right w:val="single" w:sz="8" w:space="0" w:color="auto"/>
            </w:tcBorders>
            <w:shd w:val="clear" w:color="auto" w:fill="EEECE1" w:themeFill="background2"/>
          </w:tcPr>
          <w:p w14:paraId="22C3EB7A" w14:textId="099CD981" w:rsidR="00831F31" w:rsidRPr="006B1A77" w:rsidRDefault="00F61AAE" w:rsidP="006B1A77">
            <w:pPr>
              <w:pStyle w:val="Telobesedila"/>
              <w:keepNext/>
              <w:keepLines/>
              <w:numPr>
                <w:ilvl w:val="0"/>
                <w:numId w:val="12"/>
              </w:numPr>
              <w:spacing w:before="60" w:after="60" w:line="276" w:lineRule="auto"/>
              <w:ind w:left="0" w:right="6"/>
              <w:contextualSpacing/>
              <w:jc w:val="both"/>
              <w:rPr>
                <w:b/>
                <w:bCs/>
                <w:sz w:val="20"/>
                <w:szCs w:val="20"/>
              </w:rPr>
            </w:pPr>
            <w:r>
              <w:rPr>
                <w:b/>
                <w:bCs/>
                <w:sz w:val="20"/>
                <w:szCs w:val="20"/>
              </w:rPr>
              <w:t xml:space="preserve">Priprava preostalih nacionalnih dodatkov, </w:t>
            </w:r>
            <w:r w:rsidR="00E545AC">
              <w:rPr>
                <w:b/>
                <w:bCs/>
                <w:sz w:val="20"/>
                <w:szCs w:val="20"/>
              </w:rPr>
              <w:t>prevod</w:t>
            </w:r>
            <w:r w:rsidR="00F96C81">
              <w:rPr>
                <w:b/>
                <w:bCs/>
                <w:sz w:val="20"/>
                <w:szCs w:val="20"/>
              </w:rPr>
              <w:t>ov</w:t>
            </w:r>
            <w:r w:rsidR="00E545AC">
              <w:rPr>
                <w:b/>
                <w:bCs/>
                <w:sz w:val="20"/>
                <w:szCs w:val="20"/>
              </w:rPr>
              <w:t xml:space="preserve"> </w:t>
            </w:r>
            <w:proofErr w:type="spellStart"/>
            <w:r w:rsidR="003714CB" w:rsidRPr="006B1A77">
              <w:rPr>
                <w:b/>
                <w:bCs/>
                <w:sz w:val="20"/>
                <w:szCs w:val="20"/>
              </w:rPr>
              <w:t>e</w:t>
            </w:r>
            <w:r w:rsidR="00831F31" w:rsidRPr="006B1A77">
              <w:rPr>
                <w:b/>
                <w:bCs/>
                <w:sz w:val="20"/>
                <w:szCs w:val="20"/>
              </w:rPr>
              <w:t>vrokod</w:t>
            </w:r>
            <w:r w:rsidR="00E545AC">
              <w:rPr>
                <w:b/>
                <w:bCs/>
                <w:sz w:val="20"/>
                <w:szCs w:val="20"/>
              </w:rPr>
              <w:t>ov</w:t>
            </w:r>
            <w:proofErr w:type="spellEnd"/>
            <w:r w:rsidR="00831F31" w:rsidRPr="006B1A77">
              <w:rPr>
                <w:b/>
                <w:bCs/>
                <w:sz w:val="20"/>
                <w:szCs w:val="20"/>
              </w:rPr>
              <w:t xml:space="preserve"> </w:t>
            </w:r>
            <w:r w:rsidR="0023452A" w:rsidRPr="006B1A77">
              <w:rPr>
                <w:b/>
                <w:bCs/>
                <w:sz w:val="20"/>
                <w:szCs w:val="20"/>
              </w:rPr>
              <w:t>druge generacije</w:t>
            </w:r>
            <w:r>
              <w:rPr>
                <w:b/>
                <w:bCs/>
                <w:sz w:val="20"/>
                <w:szCs w:val="20"/>
              </w:rPr>
              <w:t xml:space="preserve"> ter </w:t>
            </w:r>
            <w:r w:rsidRPr="00F61AAE">
              <w:rPr>
                <w:b/>
                <w:bCs/>
                <w:sz w:val="20"/>
                <w:szCs w:val="20"/>
              </w:rPr>
              <w:t>splošn</w:t>
            </w:r>
            <w:r>
              <w:rPr>
                <w:b/>
                <w:bCs/>
                <w:sz w:val="20"/>
                <w:szCs w:val="20"/>
              </w:rPr>
              <w:t>a</w:t>
            </w:r>
            <w:r w:rsidRPr="00F61AAE">
              <w:rPr>
                <w:b/>
                <w:bCs/>
                <w:sz w:val="20"/>
                <w:szCs w:val="20"/>
              </w:rPr>
              <w:t xml:space="preserve"> pre</w:t>
            </w:r>
            <w:r w:rsidR="006E46B5">
              <w:rPr>
                <w:b/>
                <w:bCs/>
                <w:sz w:val="20"/>
                <w:szCs w:val="20"/>
              </w:rPr>
              <w:t>d</w:t>
            </w:r>
            <w:r w:rsidRPr="00F61AAE">
              <w:rPr>
                <w:b/>
                <w:bCs/>
                <w:sz w:val="20"/>
                <w:szCs w:val="20"/>
              </w:rPr>
              <w:t xml:space="preserve">stavitev  vsebin </w:t>
            </w:r>
            <w:proofErr w:type="spellStart"/>
            <w:r w:rsidRPr="00F61AAE">
              <w:rPr>
                <w:b/>
                <w:bCs/>
                <w:sz w:val="20"/>
                <w:szCs w:val="20"/>
              </w:rPr>
              <w:t>evrokodov</w:t>
            </w:r>
            <w:proofErr w:type="spellEnd"/>
            <w:r w:rsidRPr="00F61AAE">
              <w:rPr>
                <w:b/>
                <w:bCs/>
                <w:sz w:val="20"/>
                <w:szCs w:val="20"/>
              </w:rPr>
              <w:t xml:space="preserve"> druge generacije vsem naročnikom hkrati, kar se bo izvajalo v letih 2029-2030 v obsegu 3x4 ure. </w:t>
            </w:r>
            <w:r w:rsidR="00E545AC">
              <w:rPr>
                <w:b/>
                <w:bCs/>
                <w:sz w:val="20"/>
                <w:szCs w:val="20"/>
              </w:rPr>
              <w:t xml:space="preserve"> (SKLOP 2)</w:t>
            </w:r>
          </w:p>
        </w:tc>
      </w:tr>
      <w:tr w:rsidR="00E545AC" w:rsidRPr="007C3DAD" w14:paraId="00668000" w14:textId="77777777" w:rsidTr="00F61AAE">
        <w:tc>
          <w:tcPr>
            <w:tcW w:w="4463" w:type="dxa"/>
            <w:tcBorders>
              <w:top w:val="single" w:sz="8" w:space="0" w:color="auto"/>
              <w:left w:val="single" w:sz="8" w:space="0" w:color="auto"/>
            </w:tcBorders>
          </w:tcPr>
          <w:p w14:paraId="3250ACA8" w14:textId="0837EAC7" w:rsidR="00E545AC" w:rsidRPr="006B1A77" w:rsidRDefault="00BF4A85" w:rsidP="006B1A77">
            <w:pPr>
              <w:pStyle w:val="Telobesedila"/>
              <w:keepNext/>
              <w:keepLines/>
              <w:spacing w:before="60" w:after="60" w:line="276" w:lineRule="auto"/>
              <w:ind w:right="6"/>
              <w:contextualSpacing/>
              <w:jc w:val="both"/>
              <w:rPr>
                <w:sz w:val="20"/>
                <w:szCs w:val="20"/>
              </w:rPr>
            </w:pPr>
            <w:r>
              <w:rPr>
                <w:sz w:val="20"/>
                <w:szCs w:val="20"/>
              </w:rPr>
              <w:t xml:space="preserve">faza 1: </w:t>
            </w:r>
            <w:r w:rsidR="00E545AC" w:rsidRPr="006B1A77">
              <w:rPr>
                <w:sz w:val="20"/>
                <w:szCs w:val="20"/>
              </w:rPr>
              <w:t>Priprava nacionalnih dodatkov (po programu Projektne naloge</w:t>
            </w:r>
            <w:r w:rsidR="003D4D9C">
              <w:rPr>
                <w:sz w:val="20"/>
                <w:szCs w:val="20"/>
              </w:rPr>
              <w:t>)</w:t>
            </w:r>
            <w:r w:rsidR="00E545AC" w:rsidRPr="006B1A77">
              <w:rPr>
                <w:sz w:val="20"/>
                <w:szCs w:val="20"/>
              </w:rPr>
              <w:t xml:space="preserve"> </w:t>
            </w:r>
          </w:p>
        </w:tc>
        <w:tc>
          <w:tcPr>
            <w:tcW w:w="4735" w:type="dxa"/>
            <w:tcBorders>
              <w:top w:val="single" w:sz="8" w:space="0" w:color="auto"/>
              <w:right w:val="single" w:sz="8" w:space="0" w:color="auto"/>
            </w:tcBorders>
          </w:tcPr>
          <w:p w14:paraId="5BFC7D79" w14:textId="3427C51B" w:rsidR="00E545AC" w:rsidRPr="006B1A77" w:rsidRDefault="00E545AC" w:rsidP="006B1A77">
            <w:pPr>
              <w:pStyle w:val="Telobesedila"/>
              <w:keepNext/>
              <w:keepLines/>
              <w:spacing w:before="60" w:after="60" w:line="276" w:lineRule="auto"/>
              <w:ind w:right="6"/>
              <w:contextualSpacing/>
              <w:jc w:val="both"/>
              <w:rPr>
                <w:sz w:val="20"/>
                <w:szCs w:val="20"/>
              </w:rPr>
            </w:pPr>
            <w:r>
              <w:rPr>
                <w:sz w:val="20"/>
                <w:szCs w:val="20"/>
              </w:rPr>
              <w:t xml:space="preserve">V roku </w:t>
            </w:r>
            <w:r w:rsidR="00A47A9A">
              <w:rPr>
                <w:sz w:val="20"/>
                <w:szCs w:val="20"/>
              </w:rPr>
              <w:t xml:space="preserve">12 </w:t>
            </w:r>
            <w:r w:rsidR="008A46F3">
              <w:rPr>
                <w:sz w:val="20"/>
                <w:szCs w:val="20"/>
              </w:rPr>
              <w:t xml:space="preserve">mesecev </w:t>
            </w:r>
            <w:r>
              <w:rPr>
                <w:sz w:val="20"/>
                <w:szCs w:val="20"/>
              </w:rPr>
              <w:t>od začetka veljavnosti pogodbe</w:t>
            </w:r>
            <w:r w:rsidR="006E46B5">
              <w:rPr>
                <w:sz w:val="20"/>
                <w:szCs w:val="20"/>
              </w:rPr>
              <w:t xml:space="preserve"> za SKLOP 2</w:t>
            </w:r>
          </w:p>
        </w:tc>
      </w:tr>
      <w:tr w:rsidR="006E46B5" w:rsidRPr="007C3DAD" w14:paraId="51700F5F" w14:textId="77777777" w:rsidTr="00F61AAE">
        <w:tc>
          <w:tcPr>
            <w:tcW w:w="4463" w:type="dxa"/>
            <w:tcBorders>
              <w:top w:val="single" w:sz="8" w:space="0" w:color="auto"/>
              <w:left w:val="single" w:sz="8" w:space="0" w:color="auto"/>
            </w:tcBorders>
          </w:tcPr>
          <w:p w14:paraId="4532D283" w14:textId="34DC59A9" w:rsidR="006E46B5" w:rsidRDefault="006E46B5" w:rsidP="006B1A77">
            <w:pPr>
              <w:pStyle w:val="Telobesedila"/>
              <w:keepNext/>
              <w:keepLines/>
              <w:spacing w:before="60" w:after="60" w:line="276" w:lineRule="auto"/>
              <w:ind w:right="6"/>
              <w:contextualSpacing/>
              <w:jc w:val="both"/>
              <w:rPr>
                <w:sz w:val="20"/>
                <w:szCs w:val="20"/>
              </w:rPr>
            </w:pPr>
            <w:r>
              <w:rPr>
                <w:sz w:val="20"/>
                <w:szCs w:val="20"/>
              </w:rPr>
              <w:t>Faza 2: Usposabljanje</w:t>
            </w:r>
          </w:p>
        </w:tc>
        <w:tc>
          <w:tcPr>
            <w:tcW w:w="4735" w:type="dxa"/>
            <w:tcBorders>
              <w:top w:val="single" w:sz="8" w:space="0" w:color="auto"/>
              <w:right w:val="single" w:sz="8" w:space="0" w:color="auto"/>
            </w:tcBorders>
          </w:tcPr>
          <w:p w14:paraId="49C2CE45" w14:textId="6DCAC3F1" w:rsidR="006E46B5" w:rsidRDefault="006E46B5" w:rsidP="006B1A77">
            <w:pPr>
              <w:pStyle w:val="Telobesedila"/>
              <w:keepNext/>
              <w:keepLines/>
              <w:spacing w:before="60" w:after="60" w:line="276" w:lineRule="auto"/>
              <w:ind w:right="6"/>
              <w:contextualSpacing/>
              <w:jc w:val="both"/>
              <w:rPr>
                <w:sz w:val="20"/>
                <w:szCs w:val="20"/>
              </w:rPr>
            </w:pPr>
            <w:r>
              <w:rPr>
                <w:sz w:val="20"/>
                <w:szCs w:val="20"/>
              </w:rPr>
              <w:t>Po predaji nacionalnih dodatkov v obsegu 3x 4 ure v letu 2029-2030.</w:t>
            </w:r>
          </w:p>
        </w:tc>
      </w:tr>
      <w:tr w:rsidR="004C58C7" w:rsidRPr="007C3DAD" w14:paraId="53F69991" w14:textId="77777777" w:rsidTr="00F61AAE">
        <w:tc>
          <w:tcPr>
            <w:tcW w:w="4463" w:type="dxa"/>
            <w:tcBorders>
              <w:top w:val="single" w:sz="8" w:space="0" w:color="auto"/>
              <w:left w:val="single" w:sz="8" w:space="0" w:color="auto"/>
            </w:tcBorders>
          </w:tcPr>
          <w:p w14:paraId="57FD87DF" w14:textId="6DDF845B" w:rsidR="00831F31" w:rsidRPr="006B1A77" w:rsidRDefault="00BF4A85" w:rsidP="006B1A77">
            <w:pPr>
              <w:pStyle w:val="Telobesedila"/>
              <w:keepNext/>
              <w:keepLines/>
              <w:spacing w:before="60" w:after="60" w:line="276" w:lineRule="auto"/>
              <w:ind w:right="6"/>
              <w:contextualSpacing/>
              <w:jc w:val="both"/>
              <w:rPr>
                <w:sz w:val="20"/>
                <w:szCs w:val="20"/>
              </w:rPr>
            </w:pPr>
            <w:r>
              <w:rPr>
                <w:sz w:val="20"/>
                <w:szCs w:val="20"/>
              </w:rPr>
              <w:t>Faza</w:t>
            </w:r>
            <w:r w:rsidR="003A7F1C">
              <w:rPr>
                <w:sz w:val="20"/>
                <w:szCs w:val="20"/>
              </w:rPr>
              <w:t xml:space="preserve"> </w:t>
            </w:r>
            <w:r w:rsidR="006E46B5">
              <w:rPr>
                <w:sz w:val="20"/>
                <w:szCs w:val="20"/>
              </w:rPr>
              <w:t>3</w:t>
            </w:r>
            <w:r>
              <w:rPr>
                <w:sz w:val="20"/>
                <w:szCs w:val="20"/>
              </w:rPr>
              <w:t xml:space="preserve">: </w:t>
            </w:r>
            <w:r w:rsidR="00831F31" w:rsidRPr="006B1A77">
              <w:rPr>
                <w:sz w:val="20"/>
                <w:szCs w:val="20"/>
              </w:rPr>
              <w:t xml:space="preserve">Priprava prevodov </w:t>
            </w:r>
            <w:proofErr w:type="spellStart"/>
            <w:r w:rsidR="003714CB" w:rsidRPr="006B1A77">
              <w:rPr>
                <w:sz w:val="20"/>
                <w:szCs w:val="20"/>
              </w:rPr>
              <w:t>e</w:t>
            </w:r>
            <w:r w:rsidR="00831F31" w:rsidRPr="006B1A77">
              <w:rPr>
                <w:sz w:val="20"/>
                <w:szCs w:val="20"/>
              </w:rPr>
              <w:t>vrokodov</w:t>
            </w:r>
            <w:proofErr w:type="spellEnd"/>
            <w:r w:rsidR="00831F31" w:rsidRPr="006B1A77">
              <w:rPr>
                <w:sz w:val="20"/>
                <w:szCs w:val="20"/>
              </w:rPr>
              <w:t xml:space="preserve"> </w:t>
            </w:r>
            <w:r w:rsidR="003714CB" w:rsidRPr="006B1A77">
              <w:rPr>
                <w:sz w:val="20"/>
                <w:szCs w:val="20"/>
              </w:rPr>
              <w:t xml:space="preserve">druge </w:t>
            </w:r>
            <w:r w:rsidR="00831F31" w:rsidRPr="006B1A77">
              <w:rPr>
                <w:sz w:val="20"/>
                <w:szCs w:val="20"/>
              </w:rPr>
              <w:t>generacije (po programu Projektne naloge</w:t>
            </w:r>
            <w:r w:rsidR="003D4D9C">
              <w:rPr>
                <w:sz w:val="20"/>
                <w:szCs w:val="20"/>
              </w:rPr>
              <w:t>)</w:t>
            </w:r>
          </w:p>
        </w:tc>
        <w:tc>
          <w:tcPr>
            <w:tcW w:w="4735" w:type="dxa"/>
            <w:tcBorders>
              <w:top w:val="single" w:sz="8" w:space="0" w:color="auto"/>
              <w:right w:val="single" w:sz="8" w:space="0" w:color="auto"/>
            </w:tcBorders>
          </w:tcPr>
          <w:p w14:paraId="34524A3B" w14:textId="2AFA4D55" w:rsidR="00831F31" w:rsidRPr="006B1A77" w:rsidRDefault="00831F31" w:rsidP="006B1A77">
            <w:pPr>
              <w:pStyle w:val="Telobesedila"/>
              <w:keepNext/>
              <w:keepLines/>
              <w:spacing w:before="60" w:after="60" w:line="276" w:lineRule="auto"/>
              <w:ind w:right="6"/>
              <w:contextualSpacing/>
              <w:jc w:val="both"/>
              <w:rPr>
                <w:sz w:val="20"/>
                <w:szCs w:val="20"/>
              </w:rPr>
            </w:pPr>
            <w:r w:rsidRPr="006B1A77">
              <w:rPr>
                <w:sz w:val="20"/>
                <w:szCs w:val="20"/>
              </w:rPr>
              <w:t xml:space="preserve">V roku 12 mesecev od </w:t>
            </w:r>
            <w:r w:rsidR="00E545AC">
              <w:rPr>
                <w:sz w:val="20"/>
                <w:szCs w:val="20"/>
              </w:rPr>
              <w:t>začetka veljavnosti</w:t>
            </w:r>
            <w:r w:rsidR="00E545AC" w:rsidRPr="006B1A77">
              <w:rPr>
                <w:sz w:val="20"/>
                <w:szCs w:val="20"/>
              </w:rPr>
              <w:t xml:space="preserve"> </w:t>
            </w:r>
            <w:r w:rsidRPr="006B1A77">
              <w:rPr>
                <w:sz w:val="20"/>
                <w:szCs w:val="20"/>
              </w:rPr>
              <w:t>pogodbe</w:t>
            </w:r>
            <w:r w:rsidR="006E46B5">
              <w:rPr>
                <w:sz w:val="20"/>
                <w:szCs w:val="20"/>
              </w:rPr>
              <w:t xml:space="preserve"> za SKLOP 2</w:t>
            </w:r>
          </w:p>
        </w:tc>
      </w:tr>
    </w:tbl>
    <w:p w14:paraId="742024CE" w14:textId="77777777" w:rsidR="008C512F" w:rsidRPr="006B1A77" w:rsidRDefault="008C512F" w:rsidP="006B1A77">
      <w:pPr>
        <w:pStyle w:val="Naslov1"/>
        <w:tabs>
          <w:tab w:val="left" w:pos="572"/>
        </w:tabs>
        <w:ind w:left="0" w:firstLine="0"/>
        <w:rPr>
          <w:sz w:val="22"/>
          <w:szCs w:val="22"/>
        </w:rPr>
      </w:pPr>
    </w:p>
    <w:sectPr w:rsidR="008C512F" w:rsidRPr="006B1A77" w:rsidSect="006B1A77">
      <w:headerReference w:type="default" r:id="rId8"/>
      <w:footerReference w:type="default" r:id="rId9"/>
      <w:pgSz w:w="11910" w:h="16840"/>
      <w:pgMar w:top="1320" w:right="1275" w:bottom="1200" w:left="1275" w:header="761" w:footer="1003"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E228" w14:textId="77777777" w:rsidR="000E319A" w:rsidRDefault="000E319A">
      <w:r>
        <w:separator/>
      </w:r>
    </w:p>
  </w:endnote>
  <w:endnote w:type="continuationSeparator" w:id="0">
    <w:p w14:paraId="6B5BA310" w14:textId="77777777" w:rsidR="000E319A" w:rsidRDefault="000E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E145" w14:textId="77777777" w:rsidR="00515592" w:rsidRDefault="00515592">
    <w:pPr>
      <w:pStyle w:val="Telobesedila"/>
      <w:spacing w:line="14" w:lineRule="auto"/>
      <w:rPr>
        <w:sz w:val="20"/>
      </w:rPr>
    </w:pPr>
    <w:r>
      <w:rPr>
        <w:noProof/>
        <w:sz w:val="20"/>
      </w:rPr>
      <mc:AlternateContent>
        <mc:Choice Requires="wps">
          <w:drawing>
            <wp:anchor distT="0" distB="0" distL="0" distR="0" simplePos="0" relativeHeight="486317056" behindDoc="1" locked="0" layoutInCell="1" allowOverlap="1" wp14:anchorId="3D0E97CF" wp14:editId="73E2C413">
              <wp:simplePos x="0" y="0"/>
              <wp:positionH relativeFrom="page">
                <wp:posOffset>3702811</wp:posOffset>
              </wp:positionH>
              <wp:positionV relativeFrom="page">
                <wp:posOffset>9915778</wp:posOffset>
              </wp:positionV>
              <wp:extent cx="15367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26A0E1C5" w14:textId="77777777" w:rsidR="00515592" w:rsidRDefault="00515592">
                          <w:pPr>
                            <w:spacing w:line="223" w:lineRule="exact"/>
                            <w:ind w:left="20"/>
                            <w:rPr>
                              <w:rFonts w:ascii="Calibri Light"/>
                              <w:sz w:val="20"/>
                            </w:rPr>
                          </w:pP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w:t>
                          </w:r>
                          <w:r>
                            <w:rPr>
                              <w:rFonts w:ascii="Calibri Light"/>
                              <w:spacing w:val="-5"/>
                              <w:sz w:val="20"/>
                            </w:rPr>
                            <w:t>0</w:t>
                          </w:r>
                          <w:r>
                            <w:rPr>
                              <w:rFonts w:ascii="Calibri Light"/>
                              <w:spacing w:val="-5"/>
                              <w:sz w:val="20"/>
                            </w:rPr>
                            <w:fldChar w:fldCharType="end"/>
                          </w:r>
                        </w:p>
                      </w:txbxContent>
                    </wps:txbx>
                    <wps:bodyPr wrap="square" lIns="0" tIns="0" rIns="0" bIns="0" rtlCol="0">
                      <a:noAutofit/>
                    </wps:bodyPr>
                  </wps:wsp>
                </a:graphicData>
              </a:graphic>
            </wp:anchor>
          </w:drawing>
        </mc:Choice>
        <mc:Fallback>
          <w:pict>
            <v:shapetype w14:anchorId="3D0E97CF" id="_x0000_t202" coordsize="21600,21600" o:spt="202" path="m,l,21600r21600,l21600,xe">
              <v:stroke joinstyle="miter"/>
              <v:path gradientshapeok="t" o:connecttype="rect"/>
            </v:shapetype>
            <v:shape id="Textbox 11" o:spid="_x0000_s1027" type="#_x0000_t202" style="position:absolute;margin-left:291.55pt;margin-top:780.75pt;width:12.1pt;height:12pt;z-index:-1699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" filled="f" stroked="f">
              <v:textbox inset="0,0,0,0">
                <w:txbxContent>
                  <w:p w14:paraId="26A0E1C5" w14:textId="77777777" w:rsidR="00515592" w:rsidRDefault="00515592">
                    <w:pPr>
                      <w:spacing w:line="223" w:lineRule="exact"/>
                      <w:ind w:left="20"/>
                      <w:rPr>
                        <w:rFonts w:ascii="Calibri Light"/>
                        <w:sz w:val="20"/>
                      </w:rPr>
                    </w:pP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w:t>
                    </w:r>
                    <w:r>
                      <w:rPr>
                        <w:rFonts w:ascii="Calibri Light"/>
                        <w:spacing w:val="-5"/>
                        <w:sz w:val="20"/>
                      </w:rPr>
                      <w:t>0</w:t>
                    </w:r>
                    <w:r>
                      <w:rPr>
                        <w:rFonts w:ascii="Calibri Light"/>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CB0EB" w14:textId="77777777" w:rsidR="000E319A" w:rsidRDefault="000E319A">
      <w:r>
        <w:separator/>
      </w:r>
    </w:p>
  </w:footnote>
  <w:footnote w:type="continuationSeparator" w:id="0">
    <w:p w14:paraId="34BD6334" w14:textId="77777777" w:rsidR="000E319A" w:rsidRDefault="000E3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0125" w14:textId="695EDFB0" w:rsidR="00515592" w:rsidRDefault="00515592">
    <w:pPr>
      <w:pStyle w:val="Telobesedila"/>
      <w:spacing w:line="14" w:lineRule="auto"/>
      <w:rPr>
        <w:sz w:val="20"/>
      </w:rPr>
    </w:pPr>
    <w:r>
      <w:rPr>
        <w:noProof/>
        <w:sz w:val="20"/>
      </w:rPr>
      <mc:AlternateContent>
        <mc:Choice Requires="wps">
          <w:drawing>
            <wp:anchor distT="0" distB="0" distL="0" distR="0" simplePos="0" relativeHeight="486316544" behindDoc="1" locked="0" layoutInCell="1" allowOverlap="1" wp14:anchorId="3A2C3171" wp14:editId="77B84CCF">
              <wp:simplePos x="0" y="0"/>
              <wp:positionH relativeFrom="page">
                <wp:posOffset>886460</wp:posOffset>
              </wp:positionH>
              <wp:positionV relativeFrom="page">
                <wp:posOffset>602614</wp:posOffset>
              </wp:positionV>
              <wp:extent cx="3793490" cy="25146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3490" cy="251460"/>
                      </a:xfrm>
                      <a:prstGeom prst="rect">
                        <a:avLst/>
                      </a:prstGeom>
                    </wps:spPr>
                    <wps:txbx>
                      <w:txbxContent>
                        <w:p w14:paraId="19357EE0" w14:textId="3BF31245" w:rsidR="00515592" w:rsidRDefault="00515592">
                          <w:pPr>
                            <w:spacing w:line="195" w:lineRule="exact"/>
                            <w:ind w:left="20"/>
                            <w:rPr>
                              <w:rFonts w:ascii="Calibri Light"/>
                              <w:sz w:val="16"/>
                            </w:rPr>
                          </w:pPr>
                        </w:p>
                      </w:txbxContent>
                    </wps:txbx>
                    <wps:bodyPr wrap="square" lIns="0" tIns="0" rIns="0" bIns="0" rtlCol="0">
                      <a:noAutofit/>
                    </wps:bodyPr>
                  </wps:wsp>
                </a:graphicData>
              </a:graphic>
            </wp:anchor>
          </w:drawing>
        </mc:Choice>
        <mc:Fallback>
          <w:pict>
            <v:shapetype w14:anchorId="3A2C3171" id="_x0000_t202" coordsize="21600,21600" o:spt="202" path="m,l,21600r21600,l21600,xe">
              <v:stroke joinstyle="miter"/>
              <v:path gradientshapeok="t" o:connecttype="rect"/>
            </v:shapetype>
            <v:shape id="Textbox 10" o:spid="_x0000_s1026" type="#_x0000_t202" style="position:absolute;margin-left:69.8pt;margin-top:47.45pt;width:298.7pt;height:19.8pt;z-index:-1699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" filled="f" stroked="f">
              <v:textbox inset="0,0,0,0">
                <w:txbxContent>
                  <w:p w14:paraId="19357EE0" w14:textId="3BF31245" w:rsidR="00515592" w:rsidRDefault="00515592">
                    <w:pPr>
                      <w:spacing w:line="195" w:lineRule="exact"/>
                      <w:ind w:left="20"/>
                      <w:rPr>
                        <w:rFonts w:ascii="Calibri Light"/>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75A"/>
    <w:multiLevelType w:val="hybridMultilevel"/>
    <w:tmpl w:val="7F626D9E"/>
    <w:lvl w:ilvl="0" w:tplc="D8D60160">
      <w:numFmt w:val="bullet"/>
      <w:lvlText w:val=""/>
      <w:lvlJc w:val="left"/>
      <w:pPr>
        <w:ind w:left="861" w:hanging="360"/>
      </w:pPr>
      <w:rPr>
        <w:rFonts w:ascii="Symbol" w:eastAsia="Symbol" w:hAnsi="Symbol" w:cs="Symbol" w:hint="default"/>
        <w:b w:val="0"/>
        <w:bCs w:val="0"/>
        <w:i w:val="0"/>
        <w:iCs w:val="0"/>
        <w:spacing w:val="0"/>
        <w:w w:val="99"/>
        <w:sz w:val="20"/>
        <w:szCs w:val="20"/>
        <w:lang w:val="sl-SI" w:eastAsia="en-US" w:bidi="ar-SA"/>
      </w:rPr>
    </w:lvl>
    <w:lvl w:ilvl="1" w:tplc="073E24A2">
      <w:numFmt w:val="bullet"/>
      <w:lvlText w:val="•"/>
      <w:lvlJc w:val="left"/>
      <w:pPr>
        <w:ind w:left="1709" w:hanging="360"/>
      </w:pPr>
      <w:rPr>
        <w:rFonts w:hint="default"/>
        <w:lang w:val="sl-SI" w:eastAsia="en-US" w:bidi="ar-SA"/>
      </w:rPr>
    </w:lvl>
    <w:lvl w:ilvl="2" w:tplc="D234A382">
      <w:numFmt w:val="bullet"/>
      <w:lvlText w:val="•"/>
      <w:lvlJc w:val="left"/>
      <w:pPr>
        <w:ind w:left="2559" w:hanging="360"/>
      </w:pPr>
      <w:rPr>
        <w:rFonts w:hint="default"/>
        <w:lang w:val="sl-SI" w:eastAsia="en-US" w:bidi="ar-SA"/>
      </w:rPr>
    </w:lvl>
    <w:lvl w:ilvl="3" w:tplc="47923680">
      <w:numFmt w:val="bullet"/>
      <w:lvlText w:val="•"/>
      <w:lvlJc w:val="left"/>
      <w:pPr>
        <w:ind w:left="3408" w:hanging="360"/>
      </w:pPr>
      <w:rPr>
        <w:rFonts w:hint="default"/>
        <w:lang w:val="sl-SI" w:eastAsia="en-US" w:bidi="ar-SA"/>
      </w:rPr>
    </w:lvl>
    <w:lvl w:ilvl="4" w:tplc="4DE0F032">
      <w:numFmt w:val="bullet"/>
      <w:lvlText w:val="•"/>
      <w:lvlJc w:val="left"/>
      <w:pPr>
        <w:ind w:left="4258" w:hanging="360"/>
      </w:pPr>
      <w:rPr>
        <w:rFonts w:hint="default"/>
        <w:lang w:val="sl-SI" w:eastAsia="en-US" w:bidi="ar-SA"/>
      </w:rPr>
    </w:lvl>
    <w:lvl w:ilvl="5" w:tplc="40488656">
      <w:numFmt w:val="bullet"/>
      <w:lvlText w:val="•"/>
      <w:lvlJc w:val="left"/>
      <w:pPr>
        <w:ind w:left="5108" w:hanging="360"/>
      </w:pPr>
      <w:rPr>
        <w:rFonts w:hint="default"/>
        <w:lang w:val="sl-SI" w:eastAsia="en-US" w:bidi="ar-SA"/>
      </w:rPr>
    </w:lvl>
    <w:lvl w:ilvl="6" w:tplc="F8522484">
      <w:numFmt w:val="bullet"/>
      <w:lvlText w:val="•"/>
      <w:lvlJc w:val="left"/>
      <w:pPr>
        <w:ind w:left="5957" w:hanging="360"/>
      </w:pPr>
      <w:rPr>
        <w:rFonts w:hint="default"/>
        <w:lang w:val="sl-SI" w:eastAsia="en-US" w:bidi="ar-SA"/>
      </w:rPr>
    </w:lvl>
    <w:lvl w:ilvl="7" w:tplc="29D2B30E">
      <w:numFmt w:val="bullet"/>
      <w:lvlText w:val="•"/>
      <w:lvlJc w:val="left"/>
      <w:pPr>
        <w:ind w:left="6807" w:hanging="360"/>
      </w:pPr>
      <w:rPr>
        <w:rFonts w:hint="default"/>
        <w:lang w:val="sl-SI" w:eastAsia="en-US" w:bidi="ar-SA"/>
      </w:rPr>
    </w:lvl>
    <w:lvl w:ilvl="8" w:tplc="B0264B5E">
      <w:numFmt w:val="bullet"/>
      <w:lvlText w:val="•"/>
      <w:lvlJc w:val="left"/>
      <w:pPr>
        <w:ind w:left="7657" w:hanging="360"/>
      </w:pPr>
      <w:rPr>
        <w:rFonts w:hint="default"/>
        <w:lang w:val="sl-SI" w:eastAsia="en-US" w:bidi="ar-SA"/>
      </w:rPr>
    </w:lvl>
  </w:abstractNum>
  <w:abstractNum w:abstractNumId="1" w15:restartNumberingAfterBreak="0">
    <w:nsid w:val="065C1D8A"/>
    <w:multiLevelType w:val="hybridMultilevel"/>
    <w:tmpl w:val="8E328F2E"/>
    <w:lvl w:ilvl="0" w:tplc="711E01CE">
      <w:start w:val="1"/>
      <w:numFmt w:val="decimal"/>
      <w:lvlText w:val="%1."/>
      <w:lvlJc w:val="left"/>
      <w:pPr>
        <w:ind w:left="500" w:hanging="360"/>
      </w:pPr>
      <w:rPr>
        <w:rFonts w:hint="default"/>
      </w:rPr>
    </w:lvl>
    <w:lvl w:ilvl="1" w:tplc="04240019" w:tentative="1">
      <w:start w:val="1"/>
      <w:numFmt w:val="lowerLetter"/>
      <w:lvlText w:val="%2."/>
      <w:lvlJc w:val="left"/>
      <w:pPr>
        <w:ind w:left="1220" w:hanging="360"/>
      </w:pPr>
    </w:lvl>
    <w:lvl w:ilvl="2" w:tplc="0424001B" w:tentative="1">
      <w:start w:val="1"/>
      <w:numFmt w:val="lowerRoman"/>
      <w:lvlText w:val="%3."/>
      <w:lvlJc w:val="right"/>
      <w:pPr>
        <w:ind w:left="1940" w:hanging="180"/>
      </w:pPr>
    </w:lvl>
    <w:lvl w:ilvl="3" w:tplc="0424000F" w:tentative="1">
      <w:start w:val="1"/>
      <w:numFmt w:val="decimal"/>
      <w:lvlText w:val="%4."/>
      <w:lvlJc w:val="left"/>
      <w:pPr>
        <w:ind w:left="2660" w:hanging="360"/>
      </w:pPr>
    </w:lvl>
    <w:lvl w:ilvl="4" w:tplc="04240019" w:tentative="1">
      <w:start w:val="1"/>
      <w:numFmt w:val="lowerLetter"/>
      <w:lvlText w:val="%5."/>
      <w:lvlJc w:val="left"/>
      <w:pPr>
        <w:ind w:left="3380" w:hanging="360"/>
      </w:pPr>
    </w:lvl>
    <w:lvl w:ilvl="5" w:tplc="0424001B" w:tentative="1">
      <w:start w:val="1"/>
      <w:numFmt w:val="lowerRoman"/>
      <w:lvlText w:val="%6."/>
      <w:lvlJc w:val="right"/>
      <w:pPr>
        <w:ind w:left="4100" w:hanging="180"/>
      </w:pPr>
    </w:lvl>
    <w:lvl w:ilvl="6" w:tplc="0424000F" w:tentative="1">
      <w:start w:val="1"/>
      <w:numFmt w:val="decimal"/>
      <w:lvlText w:val="%7."/>
      <w:lvlJc w:val="left"/>
      <w:pPr>
        <w:ind w:left="4820" w:hanging="360"/>
      </w:pPr>
    </w:lvl>
    <w:lvl w:ilvl="7" w:tplc="04240019" w:tentative="1">
      <w:start w:val="1"/>
      <w:numFmt w:val="lowerLetter"/>
      <w:lvlText w:val="%8."/>
      <w:lvlJc w:val="left"/>
      <w:pPr>
        <w:ind w:left="5540" w:hanging="360"/>
      </w:pPr>
    </w:lvl>
    <w:lvl w:ilvl="8" w:tplc="0424001B" w:tentative="1">
      <w:start w:val="1"/>
      <w:numFmt w:val="lowerRoman"/>
      <w:lvlText w:val="%9."/>
      <w:lvlJc w:val="right"/>
      <w:pPr>
        <w:ind w:left="6260" w:hanging="180"/>
      </w:pPr>
    </w:lvl>
  </w:abstractNum>
  <w:abstractNum w:abstractNumId="2" w15:restartNumberingAfterBreak="0">
    <w:nsid w:val="0DA92D6D"/>
    <w:multiLevelType w:val="hybridMultilevel"/>
    <w:tmpl w:val="7B16621A"/>
    <w:lvl w:ilvl="0" w:tplc="B35EB66A">
      <w:start w:val="1"/>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3" w15:restartNumberingAfterBreak="0">
    <w:nsid w:val="17316696"/>
    <w:multiLevelType w:val="hybridMultilevel"/>
    <w:tmpl w:val="25E42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0C09F8"/>
    <w:multiLevelType w:val="hybridMultilevel"/>
    <w:tmpl w:val="9D1CBD8E"/>
    <w:lvl w:ilvl="0" w:tplc="1F58D130">
      <w:start w:val="1"/>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5" w15:restartNumberingAfterBreak="0">
    <w:nsid w:val="2CD929C0"/>
    <w:multiLevelType w:val="hybridMultilevel"/>
    <w:tmpl w:val="EA5A0D82"/>
    <w:lvl w:ilvl="0" w:tplc="6A4A1718">
      <w:start w:val="96"/>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 w15:restartNumberingAfterBreak="0">
    <w:nsid w:val="32704055"/>
    <w:multiLevelType w:val="hybridMultilevel"/>
    <w:tmpl w:val="0F465544"/>
    <w:lvl w:ilvl="0" w:tplc="5D0649C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3E17CD"/>
    <w:multiLevelType w:val="hybridMultilevel"/>
    <w:tmpl w:val="A7F4E2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37253F55"/>
    <w:multiLevelType w:val="hybridMultilevel"/>
    <w:tmpl w:val="D77662DA"/>
    <w:lvl w:ilvl="0" w:tplc="C0A2BA0A">
      <w:start w:val="1"/>
      <w:numFmt w:val="decimal"/>
      <w:lvlText w:val="%1"/>
      <w:lvlJc w:val="left"/>
      <w:pPr>
        <w:ind w:left="572" w:hanging="432"/>
      </w:pPr>
      <w:rPr>
        <w:rFonts w:ascii="Calibri" w:eastAsia="Calibri" w:hAnsi="Calibri" w:cs="Calibri" w:hint="default"/>
        <w:b/>
        <w:bCs/>
        <w:i w:val="0"/>
        <w:iCs w:val="0"/>
        <w:spacing w:val="0"/>
        <w:w w:val="100"/>
        <w:sz w:val="28"/>
        <w:szCs w:val="28"/>
        <w:lang w:val="sl-SI" w:eastAsia="en-US" w:bidi="ar-SA"/>
      </w:rPr>
    </w:lvl>
    <w:lvl w:ilvl="1" w:tplc="C1BE4580">
      <w:start w:val="1"/>
      <w:numFmt w:val="decimal"/>
      <w:lvlText w:val="%2."/>
      <w:lvlJc w:val="left"/>
      <w:pPr>
        <w:ind w:left="861" w:hanging="360"/>
      </w:pPr>
      <w:rPr>
        <w:rFonts w:ascii="Calibri" w:eastAsia="Calibri" w:hAnsi="Calibri" w:cs="Calibri" w:hint="default"/>
        <w:b w:val="0"/>
        <w:bCs w:val="0"/>
        <w:i w:val="0"/>
        <w:iCs w:val="0"/>
        <w:spacing w:val="0"/>
        <w:w w:val="100"/>
        <w:sz w:val="24"/>
        <w:szCs w:val="24"/>
        <w:lang w:val="sl-SI" w:eastAsia="en-US" w:bidi="ar-SA"/>
      </w:rPr>
    </w:lvl>
    <w:lvl w:ilvl="2" w:tplc="B02C395E">
      <w:numFmt w:val="bullet"/>
      <w:lvlText w:val="•"/>
      <w:lvlJc w:val="left"/>
      <w:pPr>
        <w:ind w:left="1804" w:hanging="360"/>
      </w:pPr>
      <w:rPr>
        <w:lang w:val="sl-SI" w:eastAsia="en-US" w:bidi="ar-SA"/>
      </w:rPr>
    </w:lvl>
    <w:lvl w:ilvl="3" w:tplc="2BA6E1BE">
      <w:numFmt w:val="bullet"/>
      <w:lvlText w:val="•"/>
      <w:lvlJc w:val="left"/>
      <w:pPr>
        <w:ind w:left="2748" w:hanging="360"/>
      </w:pPr>
      <w:rPr>
        <w:lang w:val="sl-SI" w:eastAsia="en-US" w:bidi="ar-SA"/>
      </w:rPr>
    </w:lvl>
    <w:lvl w:ilvl="4" w:tplc="B0506A8C">
      <w:numFmt w:val="bullet"/>
      <w:lvlText w:val="•"/>
      <w:lvlJc w:val="left"/>
      <w:pPr>
        <w:ind w:left="3692" w:hanging="360"/>
      </w:pPr>
      <w:rPr>
        <w:lang w:val="sl-SI" w:eastAsia="en-US" w:bidi="ar-SA"/>
      </w:rPr>
    </w:lvl>
    <w:lvl w:ilvl="5" w:tplc="DADCE9CE">
      <w:numFmt w:val="bullet"/>
      <w:lvlText w:val="•"/>
      <w:lvlJc w:val="left"/>
      <w:pPr>
        <w:ind w:left="4636" w:hanging="360"/>
      </w:pPr>
      <w:rPr>
        <w:lang w:val="sl-SI" w:eastAsia="en-US" w:bidi="ar-SA"/>
      </w:rPr>
    </w:lvl>
    <w:lvl w:ilvl="6" w:tplc="052493EA">
      <w:numFmt w:val="bullet"/>
      <w:lvlText w:val="•"/>
      <w:lvlJc w:val="left"/>
      <w:pPr>
        <w:ind w:left="5580" w:hanging="360"/>
      </w:pPr>
      <w:rPr>
        <w:lang w:val="sl-SI" w:eastAsia="en-US" w:bidi="ar-SA"/>
      </w:rPr>
    </w:lvl>
    <w:lvl w:ilvl="7" w:tplc="FDC2B0D6">
      <w:numFmt w:val="bullet"/>
      <w:lvlText w:val="•"/>
      <w:lvlJc w:val="left"/>
      <w:pPr>
        <w:ind w:left="6524" w:hanging="360"/>
      </w:pPr>
      <w:rPr>
        <w:lang w:val="sl-SI" w:eastAsia="en-US" w:bidi="ar-SA"/>
      </w:rPr>
    </w:lvl>
    <w:lvl w:ilvl="8" w:tplc="9356EF00">
      <w:numFmt w:val="bullet"/>
      <w:lvlText w:val="•"/>
      <w:lvlJc w:val="left"/>
      <w:pPr>
        <w:ind w:left="7468" w:hanging="360"/>
      </w:pPr>
      <w:rPr>
        <w:lang w:val="sl-SI" w:eastAsia="en-US" w:bidi="ar-SA"/>
      </w:rPr>
    </w:lvl>
  </w:abstractNum>
  <w:abstractNum w:abstractNumId="9" w15:restartNumberingAfterBreak="0">
    <w:nsid w:val="50B91B86"/>
    <w:multiLevelType w:val="hybridMultilevel"/>
    <w:tmpl w:val="82C8A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3D4C78"/>
    <w:multiLevelType w:val="hybridMultilevel"/>
    <w:tmpl w:val="6A6C4C42"/>
    <w:lvl w:ilvl="0" w:tplc="BFDE1AE6">
      <w:start w:val="2"/>
      <w:numFmt w:val="bullet"/>
      <w:lvlText w:val="-"/>
      <w:lvlJc w:val="left"/>
      <w:pPr>
        <w:ind w:left="720" w:hanging="360"/>
      </w:pPr>
      <w:rPr>
        <w:rFonts w:ascii="Calibri" w:eastAsia="Arial MT"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70056D"/>
    <w:multiLevelType w:val="hybridMultilevel"/>
    <w:tmpl w:val="1D2202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E05291"/>
    <w:multiLevelType w:val="hybridMultilevel"/>
    <w:tmpl w:val="89C25888"/>
    <w:lvl w:ilvl="0" w:tplc="AB241D4E">
      <w:start w:val="1"/>
      <w:numFmt w:val="decimal"/>
      <w:lvlText w:val="%1"/>
      <w:lvlJc w:val="left"/>
      <w:pPr>
        <w:ind w:left="580" w:hanging="440"/>
      </w:pPr>
      <w:rPr>
        <w:rFonts w:ascii="Calibri" w:eastAsia="Calibri" w:hAnsi="Calibri" w:cs="Calibri" w:hint="default"/>
        <w:b w:val="0"/>
        <w:bCs w:val="0"/>
        <w:i w:val="0"/>
        <w:iCs w:val="0"/>
        <w:spacing w:val="0"/>
        <w:w w:val="100"/>
        <w:sz w:val="24"/>
        <w:szCs w:val="24"/>
        <w:lang w:val="sl-SI" w:eastAsia="en-US" w:bidi="ar-SA"/>
      </w:rPr>
    </w:lvl>
    <w:lvl w:ilvl="1" w:tplc="A242571E">
      <w:numFmt w:val="bullet"/>
      <w:lvlText w:val="•"/>
      <w:lvlJc w:val="left"/>
      <w:pPr>
        <w:ind w:left="1457" w:hanging="440"/>
      </w:pPr>
      <w:rPr>
        <w:rFonts w:hint="default"/>
        <w:lang w:val="sl-SI" w:eastAsia="en-US" w:bidi="ar-SA"/>
      </w:rPr>
    </w:lvl>
    <w:lvl w:ilvl="2" w:tplc="82A8EC32">
      <w:numFmt w:val="bullet"/>
      <w:lvlText w:val="•"/>
      <w:lvlJc w:val="left"/>
      <w:pPr>
        <w:ind w:left="2335" w:hanging="440"/>
      </w:pPr>
      <w:rPr>
        <w:rFonts w:hint="default"/>
        <w:lang w:val="sl-SI" w:eastAsia="en-US" w:bidi="ar-SA"/>
      </w:rPr>
    </w:lvl>
    <w:lvl w:ilvl="3" w:tplc="C514306A">
      <w:numFmt w:val="bullet"/>
      <w:lvlText w:val="•"/>
      <w:lvlJc w:val="left"/>
      <w:pPr>
        <w:ind w:left="3212" w:hanging="440"/>
      </w:pPr>
      <w:rPr>
        <w:rFonts w:hint="default"/>
        <w:lang w:val="sl-SI" w:eastAsia="en-US" w:bidi="ar-SA"/>
      </w:rPr>
    </w:lvl>
    <w:lvl w:ilvl="4" w:tplc="97BA4600">
      <w:numFmt w:val="bullet"/>
      <w:lvlText w:val="•"/>
      <w:lvlJc w:val="left"/>
      <w:pPr>
        <w:ind w:left="4090" w:hanging="440"/>
      </w:pPr>
      <w:rPr>
        <w:rFonts w:hint="default"/>
        <w:lang w:val="sl-SI" w:eastAsia="en-US" w:bidi="ar-SA"/>
      </w:rPr>
    </w:lvl>
    <w:lvl w:ilvl="5" w:tplc="F2240E3A">
      <w:numFmt w:val="bullet"/>
      <w:lvlText w:val="•"/>
      <w:lvlJc w:val="left"/>
      <w:pPr>
        <w:ind w:left="4968" w:hanging="440"/>
      </w:pPr>
      <w:rPr>
        <w:rFonts w:hint="default"/>
        <w:lang w:val="sl-SI" w:eastAsia="en-US" w:bidi="ar-SA"/>
      </w:rPr>
    </w:lvl>
    <w:lvl w:ilvl="6" w:tplc="1EC00436">
      <w:numFmt w:val="bullet"/>
      <w:lvlText w:val="•"/>
      <w:lvlJc w:val="left"/>
      <w:pPr>
        <w:ind w:left="5845" w:hanging="440"/>
      </w:pPr>
      <w:rPr>
        <w:rFonts w:hint="default"/>
        <w:lang w:val="sl-SI" w:eastAsia="en-US" w:bidi="ar-SA"/>
      </w:rPr>
    </w:lvl>
    <w:lvl w:ilvl="7" w:tplc="0F5C776C">
      <w:numFmt w:val="bullet"/>
      <w:lvlText w:val="•"/>
      <w:lvlJc w:val="left"/>
      <w:pPr>
        <w:ind w:left="6723" w:hanging="440"/>
      </w:pPr>
      <w:rPr>
        <w:rFonts w:hint="default"/>
        <w:lang w:val="sl-SI" w:eastAsia="en-US" w:bidi="ar-SA"/>
      </w:rPr>
    </w:lvl>
    <w:lvl w:ilvl="8" w:tplc="DE90BB7E">
      <w:numFmt w:val="bullet"/>
      <w:lvlText w:val="•"/>
      <w:lvlJc w:val="left"/>
      <w:pPr>
        <w:ind w:left="7601" w:hanging="440"/>
      </w:pPr>
      <w:rPr>
        <w:rFonts w:hint="default"/>
        <w:lang w:val="sl-SI" w:eastAsia="en-US" w:bidi="ar-SA"/>
      </w:rPr>
    </w:lvl>
  </w:abstractNum>
  <w:abstractNum w:abstractNumId="13" w15:restartNumberingAfterBreak="0">
    <w:nsid w:val="6B277CD4"/>
    <w:multiLevelType w:val="hybridMultilevel"/>
    <w:tmpl w:val="28A0E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2D400D2"/>
    <w:multiLevelType w:val="hybridMultilevel"/>
    <w:tmpl w:val="3F143B7A"/>
    <w:lvl w:ilvl="0" w:tplc="3D2E5FDC">
      <w:start w:val="1"/>
      <w:numFmt w:val="decimal"/>
      <w:lvlText w:val="%1"/>
      <w:lvlJc w:val="left"/>
      <w:pPr>
        <w:ind w:left="572" w:hanging="432"/>
      </w:pPr>
      <w:rPr>
        <w:rFonts w:ascii="Calibri" w:eastAsia="Calibri" w:hAnsi="Calibri" w:cs="Calibri" w:hint="default"/>
        <w:b/>
        <w:bCs/>
        <w:i w:val="0"/>
        <w:iCs w:val="0"/>
        <w:spacing w:val="0"/>
        <w:w w:val="100"/>
        <w:sz w:val="28"/>
        <w:szCs w:val="28"/>
        <w:lang w:val="sl-SI" w:eastAsia="en-US" w:bidi="ar-SA"/>
      </w:rPr>
    </w:lvl>
    <w:lvl w:ilvl="1" w:tplc="F2DA5142">
      <w:start w:val="1"/>
      <w:numFmt w:val="decimal"/>
      <w:lvlText w:val="%2."/>
      <w:lvlJc w:val="left"/>
      <w:pPr>
        <w:ind w:left="861" w:hanging="360"/>
      </w:pPr>
      <w:rPr>
        <w:rFonts w:ascii="Calibri" w:eastAsia="Calibri" w:hAnsi="Calibri" w:cs="Calibri" w:hint="default"/>
        <w:b w:val="0"/>
        <w:bCs w:val="0"/>
        <w:i w:val="0"/>
        <w:iCs w:val="0"/>
        <w:spacing w:val="0"/>
        <w:w w:val="100"/>
        <w:sz w:val="24"/>
        <w:szCs w:val="24"/>
        <w:lang w:val="sl-SI" w:eastAsia="en-US" w:bidi="ar-SA"/>
      </w:rPr>
    </w:lvl>
    <w:lvl w:ilvl="2" w:tplc="E13C47A2">
      <w:numFmt w:val="bullet"/>
      <w:lvlText w:val="•"/>
      <w:lvlJc w:val="left"/>
      <w:pPr>
        <w:ind w:left="1804" w:hanging="360"/>
      </w:pPr>
      <w:rPr>
        <w:rFonts w:hint="default"/>
        <w:lang w:val="sl-SI" w:eastAsia="en-US" w:bidi="ar-SA"/>
      </w:rPr>
    </w:lvl>
    <w:lvl w:ilvl="3" w:tplc="A226F852">
      <w:numFmt w:val="bullet"/>
      <w:lvlText w:val="•"/>
      <w:lvlJc w:val="left"/>
      <w:pPr>
        <w:ind w:left="2748" w:hanging="360"/>
      </w:pPr>
      <w:rPr>
        <w:rFonts w:hint="default"/>
        <w:lang w:val="sl-SI" w:eastAsia="en-US" w:bidi="ar-SA"/>
      </w:rPr>
    </w:lvl>
    <w:lvl w:ilvl="4" w:tplc="1FE4D392">
      <w:numFmt w:val="bullet"/>
      <w:lvlText w:val="•"/>
      <w:lvlJc w:val="left"/>
      <w:pPr>
        <w:ind w:left="3692" w:hanging="360"/>
      </w:pPr>
      <w:rPr>
        <w:rFonts w:hint="default"/>
        <w:lang w:val="sl-SI" w:eastAsia="en-US" w:bidi="ar-SA"/>
      </w:rPr>
    </w:lvl>
    <w:lvl w:ilvl="5" w:tplc="17824490">
      <w:numFmt w:val="bullet"/>
      <w:lvlText w:val="•"/>
      <w:lvlJc w:val="left"/>
      <w:pPr>
        <w:ind w:left="4636" w:hanging="360"/>
      </w:pPr>
      <w:rPr>
        <w:rFonts w:hint="default"/>
        <w:lang w:val="sl-SI" w:eastAsia="en-US" w:bidi="ar-SA"/>
      </w:rPr>
    </w:lvl>
    <w:lvl w:ilvl="6" w:tplc="A98E29E2">
      <w:numFmt w:val="bullet"/>
      <w:lvlText w:val="•"/>
      <w:lvlJc w:val="left"/>
      <w:pPr>
        <w:ind w:left="5580" w:hanging="360"/>
      </w:pPr>
      <w:rPr>
        <w:rFonts w:hint="default"/>
        <w:lang w:val="sl-SI" w:eastAsia="en-US" w:bidi="ar-SA"/>
      </w:rPr>
    </w:lvl>
    <w:lvl w:ilvl="7" w:tplc="2E24AB70">
      <w:numFmt w:val="bullet"/>
      <w:lvlText w:val="•"/>
      <w:lvlJc w:val="left"/>
      <w:pPr>
        <w:ind w:left="6524" w:hanging="360"/>
      </w:pPr>
      <w:rPr>
        <w:rFonts w:hint="default"/>
        <w:lang w:val="sl-SI" w:eastAsia="en-US" w:bidi="ar-SA"/>
      </w:rPr>
    </w:lvl>
    <w:lvl w:ilvl="8" w:tplc="998ABEAA">
      <w:numFmt w:val="bullet"/>
      <w:lvlText w:val="•"/>
      <w:lvlJc w:val="left"/>
      <w:pPr>
        <w:ind w:left="7468" w:hanging="360"/>
      </w:pPr>
      <w:rPr>
        <w:rFonts w:hint="default"/>
        <w:lang w:val="sl-SI" w:eastAsia="en-US" w:bidi="ar-SA"/>
      </w:rPr>
    </w:lvl>
  </w:abstractNum>
  <w:abstractNum w:abstractNumId="15" w15:restartNumberingAfterBreak="0">
    <w:nsid w:val="72F562EF"/>
    <w:multiLevelType w:val="hybridMultilevel"/>
    <w:tmpl w:val="D54C70A6"/>
    <w:lvl w:ilvl="0" w:tplc="FA16DAAE">
      <w:start w:val="1"/>
      <w:numFmt w:val="decimal"/>
      <w:lvlText w:val="%1."/>
      <w:lvlJc w:val="left"/>
      <w:pPr>
        <w:ind w:left="500" w:hanging="360"/>
      </w:pPr>
      <w:rPr>
        <w:rFonts w:hint="default"/>
      </w:rPr>
    </w:lvl>
    <w:lvl w:ilvl="1" w:tplc="04240019" w:tentative="1">
      <w:start w:val="1"/>
      <w:numFmt w:val="lowerLetter"/>
      <w:lvlText w:val="%2."/>
      <w:lvlJc w:val="left"/>
      <w:pPr>
        <w:ind w:left="1220" w:hanging="360"/>
      </w:pPr>
    </w:lvl>
    <w:lvl w:ilvl="2" w:tplc="0424001B" w:tentative="1">
      <w:start w:val="1"/>
      <w:numFmt w:val="lowerRoman"/>
      <w:lvlText w:val="%3."/>
      <w:lvlJc w:val="right"/>
      <w:pPr>
        <w:ind w:left="1940" w:hanging="180"/>
      </w:pPr>
    </w:lvl>
    <w:lvl w:ilvl="3" w:tplc="0424000F" w:tentative="1">
      <w:start w:val="1"/>
      <w:numFmt w:val="decimal"/>
      <w:lvlText w:val="%4."/>
      <w:lvlJc w:val="left"/>
      <w:pPr>
        <w:ind w:left="2660" w:hanging="360"/>
      </w:pPr>
    </w:lvl>
    <w:lvl w:ilvl="4" w:tplc="04240019" w:tentative="1">
      <w:start w:val="1"/>
      <w:numFmt w:val="lowerLetter"/>
      <w:lvlText w:val="%5."/>
      <w:lvlJc w:val="left"/>
      <w:pPr>
        <w:ind w:left="3380" w:hanging="360"/>
      </w:pPr>
    </w:lvl>
    <w:lvl w:ilvl="5" w:tplc="0424001B" w:tentative="1">
      <w:start w:val="1"/>
      <w:numFmt w:val="lowerRoman"/>
      <w:lvlText w:val="%6."/>
      <w:lvlJc w:val="right"/>
      <w:pPr>
        <w:ind w:left="4100" w:hanging="180"/>
      </w:pPr>
    </w:lvl>
    <w:lvl w:ilvl="6" w:tplc="0424000F" w:tentative="1">
      <w:start w:val="1"/>
      <w:numFmt w:val="decimal"/>
      <w:lvlText w:val="%7."/>
      <w:lvlJc w:val="left"/>
      <w:pPr>
        <w:ind w:left="4820" w:hanging="360"/>
      </w:pPr>
    </w:lvl>
    <w:lvl w:ilvl="7" w:tplc="04240019" w:tentative="1">
      <w:start w:val="1"/>
      <w:numFmt w:val="lowerLetter"/>
      <w:lvlText w:val="%8."/>
      <w:lvlJc w:val="left"/>
      <w:pPr>
        <w:ind w:left="5540" w:hanging="360"/>
      </w:pPr>
    </w:lvl>
    <w:lvl w:ilvl="8" w:tplc="0424001B" w:tentative="1">
      <w:start w:val="1"/>
      <w:numFmt w:val="lowerRoman"/>
      <w:lvlText w:val="%9."/>
      <w:lvlJc w:val="right"/>
      <w:pPr>
        <w:ind w:left="6260" w:hanging="180"/>
      </w:pPr>
    </w:lvl>
  </w:abstractNum>
  <w:abstractNum w:abstractNumId="16" w15:restartNumberingAfterBreak="0">
    <w:nsid w:val="75324535"/>
    <w:multiLevelType w:val="hybridMultilevel"/>
    <w:tmpl w:val="A2483A24"/>
    <w:lvl w:ilvl="0" w:tplc="98044028">
      <w:start w:val="1"/>
      <w:numFmt w:val="decimal"/>
      <w:lvlText w:val="%1."/>
      <w:lvlJc w:val="left"/>
      <w:pPr>
        <w:ind w:left="500" w:hanging="360"/>
      </w:pPr>
      <w:rPr>
        <w:rFonts w:hint="default"/>
      </w:rPr>
    </w:lvl>
    <w:lvl w:ilvl="1" w:tplc="04240019" w:tentative="1">
      <w:start w:val="1"/>
      <w:numFmt w:val="lowerLetter"/>
      <w:lvlText w:val="%2."/>
      <w:lvlJc w:val="left"/>
      <w:pPr>
        <w:ind w:left="1220" w:hanging="360"/>
      </w:pPr>
    </w:lvl>
    <w:lvl w:ilvl="2" w:tplc="0424001B" w:tentative="1">
      <w:start w:val="1"/>
      <w:numFmt w:val="lowerRoman"/>
      <w:lvlText w:val="%3."/>
      <w:lvlJc w:val="right"/>
      <w:pPr>
        <w:ind w:left="1940" w:hanging="180"/>
      </w:pPr>
    </w:lvl>
    <w:lvl w:ilvl="3" w:tplc="0424000F" w:tentative="1">
      <w:start w:val="1"/>
      <w:numFmt w:val="decimal"/>
      <w:lvlText w:val="%4."/>
      <w:lvlJc w:val="left"/>
      <w:pPr>
        <w:ind w:left="2660" w:hanging="360"/>
      </w:pPr>
    </w:lvl>
    <w:lvl w:ilvl="4" w:tplc="04240019" w:tentative="1">
      <w:start w:val="1"/>
      <w:numFmt w:val="lowerLetter"/>
      <w:lvlText w:val="%5."/>
      <w:lvlJc w:val="left"/>
      <w:pPr>
        <w:ind w:left="3380" w:hanging="360"/>
      </w:pPr>
    </w:lvl>
    <w:lvl w:ilvl="5" w:tplc="0424001B" w:tentative="1">
      <w:start w:val="1"/>
      <w:numFmt w:val="lowerRoman"/>
      <w:lvlText w:val="%6."/>
      <w:lvlJc w:val="right"/>
      <w:pPr>
        <w:ind w:left="4100" w:hanging="180"/>
      </w:pPr>
    </w:lvl>
    <w:lvl w:ilvl="6" w:tplc="0424000F" w:tentative="1">
      <w:start w:val="1"/>
      <w:numFmt w:val="decimal"/>
      <w:lvlText w:val="%7."/>
      <w:lvlJc w:val="left"/>
      <w:pPr>
        <w:ind w:left="4820" w:hanging="360"/>
      </w:pPr>
    </w:lvl>
    <w:lvl w:ilvl="7" w:tplc="04240019" w:tentative="1">
      <w:start w:val="1"/>
      <w:numFmt w:val="lowerLetter"/>
      <w:lvlText w:val="%8."/>
      <w:lvlJc w:val="left"/>
      <w:pPr>
        <w:ind w:left="5540" w:hanging="360"/>
      </w:pPr>
    </w:lvl>
    <w:lvl w:ilvl="8" w:tplc="0424001B" w:tentative="1">
      <w:start w:val="1"/>
      <w:numFmt w:val="lowerRoman"/>
      <w:lvlText w:val="%9."/>
      <w:lvlJc w:val="right"/>
      <w:pPr>
        <w:ind w:left="6260" w:hanging="180"/>
      </w:pPr>
    </w:lvl>
  </w:abstractNum>
  <w:abstractNum w:abstractNumId="17"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D434A8D"/>
    <w:multiLevelType w:val="hybridMultilevel"/>
    <w:tmpl w:val="0242F5BC"/>
    <w:lvl w:ilvl="0" w:tplc="9262446A">
      <w:start w:val="1"/>
      <w:numFmt w:val="decimal"/>
      <w:lvlText w:val="%1."/>
      <w:lvlJc w:val="left"/>
      <w:pPr>
        <w:ind w:left="500" w:hanging="360"/>
      </w:pPr>
      <w:rPr>
        <w:rFonts w:hint="default"/>
      </w:rPr>
    </w:lvl>
    <w:lvl w:ilvl="1" w:tplc="04240019" w:tentative="1">
      <w:start w:val="1"/>
      <w:numFmt w:val="lowerLetter"/>
      <w:lvlText w:val="%2."/>
      <w:lvlJc w:val="left"/>
      <w:pPr>
        <w:ind w:left="1220" w:hanging="360"/>
      </w:pPr>
    </w:lvl>
    <w:lvl w:ilvl="2" w:tplc="0424001B" w:tentative="1">
      <w:start w:val="1"/>
      <w:numFmt w:val="lowerRoman"/>
      <w:lvlText w:val="%3."/>
      <w:lvlJc w:val="right"/>
      <w:pPr>
        <w:ind w:left="1940" w:hanging="180"/>
      </w:pPr>
    </w:lvl>
    <w:lvl w:ilvl="3" w:tplc="0424000F" w:tentative="1">
      <w:start w:val="1"/>
      <w:numFmt w:val="decimal"/>
      <w:lvlText w:val="%4."/>
      <w:lvlJc w:val="left"/>
      <w:pPr>
        <w:ind w:left="2660" w:hanging="360"/>
      </w:pPr>
    </w:lvl>
    <w:lvl w:ilvl="4" w:tplc="04240019" w:tentative="1">
      <w:start w:val="1"/>
      <w:numFmt w:val="lowerLetter"/>
      <w:lvlText w:val="%5."/>
      <w:lvlJc w:val="left"/>
      <w:pPr>
        <w:ind w:left="3380" w:hanging="360"/>
      </w:pPr>
    </w:lvl>
    <w:lvl w:ilvl="5" w:tplc="0424001B" w:tentative="1">
      <w:start w:val="1"/>
      <w:numFmt w:val="lowerRoman"/>
      <w:lvlText w:val="%6."/>
      <w:lvlJc w:val="right"/>
      <w:pPr>
        <w:ind w:left="4100" w:hanging="180"/>
      </w:pPr>
    </w:lvl>
    <w:lvl w:ilvl="6" w:tplc="0424000F" w:tentative="1">
      <w:start w:val="1"/>
      <w:numFmt w:val="decimal"/>
      <w:lvlText w:val="%7."/>
      <w:lvlJc w:val="left"/>
      <w:pPr>
        <w:ind w:left="4820" w:hanging="360"/>
      </w:pPr>
    </w:lvl>
    <w:lvl w:ilvl="7" w:tplc="04240019" w:tentative="1">
      <w:start w:val="1"/>
      <w:numFmt w:val="lowerLetter"/>
      <w:lvlText w:val="%8."/>
      <w:lvlJc w:val="left"/>
      <w:pPr>
        <w:ind w:left="5540" w:hanging="360"/>
      </w:pPr>
    </w:lvl>
    <w:lvl w:ilvl="8" w:tplc="0424001B" w:tentative="1">
      <w:start w:val="1"/>
      <w:numFmt w:val="lowerRoman"/>
      <w:lvlText w:val="%9."/>
      <w:lvlJc w:val="right"/>
      <w:pPr>
        <w:ind w:left="6260" w:hanging="180"/>
      </w:pPr>
    </w:lvl>
  </w:abstractNum>
  <w:num w:numId="1" w16cid:durableId="1753162983">
    <w:abstractNumId w:val="0"/>
  </w:num>
  <w:num w:numId="2" w16cid:durableId="1213541340">
    <w:abstractNumId w:val="14"/>
  </w:num>
  <w:num w:numId="3" w16cid:durableId="505364859">
    <w:abstractNumId w:val="12"/>
  </w:num>
  <w:num w:numId="4" w16cid:durableId="1137991144">
    <w:abstractNumId w:val="2"/>
  </w:num>
  <w:num w:numId="5" w16cid:durableId="223956147">
    <w:abstractNumId w:val="4"/>
  </w:num>
  <w:num w:numId="6" w16cid:durableId="840782098">
    <w:abstractNumId w:val="15"/>
  </w:num>
  <w:num w:numId="7" w16cid:durableId="914826267">
    <w:abstractNumId w:val="9"/>
  </w:num>
  <w:num w:numId="8" w16cid:durableId="1324964476">
    <w:abstractNumId w:val="11"/>
  </w:num>
  <w:num w:numId="9" w16cid:durableId="1346058314">
    <w:abstractNumId w:val="3"/>
  </w:num>
  <w:num w:numId="10" w16cid:durableId="1350260539">
    <w:abstractNumId w:val="18"/>
  </w:num>
  <w:num w:numId="11" w16cid:durableId="536501901">
    <w:abstractNumId w:val="7"/>
  </w:num>
  <w:num w:numId="12" w16cid:durableId="1920865801">
    <w:abstractNumId w:val="13"/>
  </w:num>
  <w:num w:numId="13" w16cid:durableId="976840498">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952441880">
    <w:abstractNumId w:val="6"/>
  </w:num>
  <w:num w:numId="15" w16cid:durableId="990212635">
    <w:abstractNumId w:val="16"/>
  </w:num>
  <w:num w:numId="16" w16cid:durableId="986786804">
    <w:abstractNumId w:val="1"/>
  </w:num>
  <w:num w:numId="17" w16cid:durableId="383336354">
    <w:abstractNumId w:val="10"/>
  </w:num>
  <w:num w:numId="18" w16cid:durableId="669256544">
    <w:abstractNumId w:val="17"/>
  </w:num>
  <w:num w:numId="19" w16cid:durableId="20745050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663"/>
    <w:rsid w:val="00002920"/>
    <w:rsid w:val="00005474"/>
    <w:rsid w:val="0001071E"/>
    <w:rsid w:val="00017A65"/>
    <w:rsid w:val="00024469"/>
    <w:rsid w:val="000416B6"/>
    <w:rsid w:val="00045AC5"/>
    <w:rsid w:val="00053751"/>
    <w:rsid w:val="00055074"/>
    <w:rsid w:val="00060E35"/>
    <w:rsid w:val="0007044C"/>
    <w:rsid w:val="00072D3F"/>
    <w:rsid w:val="000741C4"/>
    <w:rsid w:val="00082FD8"/>
    <w:rsid w:val="00084B60"/>
    <w:rsid w:val="00092ED6"/>
    <w:rsid w:val="00096AC0"/>
    <w:rsid w:val="000B21DE"/>
    <w:rsid w:val="000B533A"/>
    <w:rsid w:val="000C2917"/>
    <w:rsid w:val="000C319C"/>
    <w:rsid w:val="000D00F6"/>
    <w:rsid w:val="000E319A"/>
    <w:rsid w:val="000F37BD"/>
    <w:rsid w:val="00121F4C"/>
    <w:rsid w:val="00123441"/>
    <w:rsid w:val="00125DEF"/>
    <w:rsid w:val="00132F8D"/>
    <w:rsid w:val="00140507"/>
    <w:rsid w:val="00143D95"/>
    <w:rsid w:val="00146DF8"/>
    <w:rsid w:val="0015151D"/>
    <w:rsid w:val="00174961"/>
    <w:rsid w:val="00191A6E"/>
    <w:rsid w:val="00192B0E"/>
    <w:rsid w:val="001A27AC"/>
    <w:rsid w:val="001A3FC3"/>
    <w:rsid w:val="001A4432"/>
    <w:rsid w:val="001A4600"/>
    <w:rsid w:val="001A5EA3"/>
    <w:rsid w:val="001A7195"/>
    <w:rsid w:val="001B112B"/>
    <w:rsid w:val="001B2865"/>
    <w:rsid w:val="001B44F5"/>
    <w:rsid w:val="001B49B5"/>
    <w:rsid w:val="001B7D68"/>
    <w:rsid w:val="001C43CA"/>
    <w:rsid w:val="001C7993"/>
    <w:rsid w:val="001D2940"/>
    <w:rsid w:val="001D69D6"/>
    <w:rsid w:val="001D76E9"/>
    <w:rsid w:val="001E2D95"/>
    <w:rsid w:val="001E51F9"/>
    <w:rsid w:val="001E6811"/>
    <w:rsid w:val="001E740A"/>
    <w:rsid w:val="001F6133"/>
    <w:rsid w:val="00213EB4"/>
    <w:rsid w:val="00225747"/>
    <w:rsid w:val="0022764C"/>
    <w:rsid w:val="0023452A"/>
    <w:rsid w:val="0024088D"/>
    <w:rsid w:val="0027487A"/>
    <w:rsid w:val="00275BE1"/>
    <w:rsid w:val="00276910"/>
    <w:rsid w:val="00294AD2"/>
    <w:rsid w:val="002B626E"/>
    <w:rsid w:val="002C48E4"/>
    <w:rsid w:val="002D58FC"/>
    <w:rsid w:val="002E7017"/>
    <w:rsid w:val="002E752B"/>
    <w:rsid w:val="002E7E71"/>
    <w:rsid w:val="002F051D"/>
    <w:rsid w:val="002F5299"/>
    <w:rsid w:val="002F5AB7"/>
    <w:rsid w:val="002F61E4"/>
    <w:rsid w:val="00302A41"/>
    <w:rsid w:val="003031A7"/>
    <w:rsid w:val="003060F1"/>
    <w:rsid w:val="00315288"/>
    <w:rsid w:val="003202F1"/>
    <w:rsid w:val="0032363A"/>
    <w:rsid w:val="0032420F"/>
    <w:rsid w:val="0032655B"/>
    <w:rsid w:val="00331481"/>
    <w:rsid w:val="00347A5F"/>
    <w:rsid w:val="00350A71"/>
    <w:rsid w:val="00350D8C"/>
    <w:rsid w:val="00356541"/>
    <w:rsid w:val="00356C1B"/>
    <w:rsid w:val="00360FBA"/>
    <w:rsid w:val="00361C11"/>
    <w:rsid w:val="003714CB"/>
    <w:rsid w:val="003804C2"/>
    <w:rsid w:val="0038471E"/>
    <w:rsid w:val="00385E14"/>
    <w:rsid w:val="00390B80"/>
    <w:rsid w:val="00391BAD"/>
    <w:rsid w:val="003920C9"/>
    <w:rsid w:val="003A5899"/>
    <w:rsid w:val="003A7F1C"/>
    <w:rsid w:val="003B09FF"/>
    <w:rsid w:val="003B13F6"/>
    <w:rsid w:val="003B3DB1"/>
    <w:rsid w:val="003C5FCB"/>
    <w:rsid w:val="003C6B47"/>
    <w:rsid w:val="003D4D9C"/>
    <w:rsid w:val="003D58FD"/>
    <w:rsid w:val="003D76A8"/>
    <w:rsid w:val="003E1FF8"/>
    <w:rsid w:val="003E4BE6"/>
    <w:rsid w:val="003F4E1C"/>
    <w:rsid w:val="003F69E6"/>
    <w:rsid w:val="00400B6A"/>
    <w:rsid w:val="00401090"/>
    <w:rsid w:val="004015AE"/>
    <w:rsid w:val="004041DF"/>
    <w:rsid w:val="00404B61"/>
    <w:rsid w:val="00405F71"/>
    <w:rsid w:val="004125BA"/>
    <w:rsid w:val="00414CF1"/>
    <w:rsid w:val="004377A0"/>
    <w:rsid w:val="00437D77"/>
    <w:rsid w:val="00440D55"/>
    <w:rsid w:val="0047257B"/>
    <w:rsid w:val="00475735"/>
    <w:rsid w:val="0048654B"/>
    <w:rsid w:val="00493D16"/>
    <w:rsid w:val="00496A6B"/>
    <w:rsid w:val="004A7F06"/>
    <w:rsid w:val="004B7C2F"/>
    <w:rsid w:val="004C58C7"/>
    <w:rsid w:val="004D2C03"/>
    <w:rsid w:val="004D6F1E"/>
    <w:rsid w:val="004F0624"/>
    <w:rsid w:val="004F09DD"/>
    <w:rsid w:val="00505213"/>
    <w:rsid w:val="00513A38"/>
    <w:rsid w:val="00515592"/>
    <w:rsid w:val="00540BD3"/>
    <w:rsid w:val="00552861"/>
    <w:rsid w:val="005528D4"/>
    <w:rsid w:val="00553E82"/>
    <w:rsid w:val="00565F2A"/>
    <w:rsid w:val="00567083"/>
    <w:rsid w:val="0057168C"/>
    <w:rsid w:val="005716B5"/>
    <w:rsid w:val="005838CF"/>
    <w:rsid w:val="00585FB1"/>
    <w:rsid w:val="0059614B"/>
    <w:rsid w:val="005A14A0"/>
    <w:rsid w:val="005A5B2A"/>
    <w:rsid w:val="005B0FAC"/>
    <w:rsid w:val="005B2C76"/>
    <w:rsid w:val="005B3E9E"/>
    <w:rsid w:val="005B4313"/>
    <w:rsid w:val="005C7156"/>
    <w:rsid w:val="005D4031"/>
    <w:rsid w:val="005E5BE6"/>
    <w:rsid w:val="005E6938"/>
    <w:rsid w:val="005E7DC9"/>
    <w:rsid w:val="005F2509"/>
    <w:rsid w:val="005F2528"/>
    <w:rsid w:val="005F3E38"/>
    <w:rsid w:val="00600D2A"/>
    <w:rsid w:val="006131C0"/>
    <w:rsid w:val="0062387F"/>
    <w:rsid w:val="0062433E"/>
    <w:rsid w:val="00632C23"/>
    <w:rsid w:val="0063761D"/>
    <w:rsid w:val="0064308E"/>
    <w:rsid w:val="0064531E"/>
    <w:rsid w:val="006534B9"/>
    <w:rsid w:val="00654F2F"/>
    <w:rsid w:val="00655578"/>
    <w:rsid w:val="006731FA"/>
    <w:rsid w:val="006735B8"/>
    <w:rsid w:val="00687254"/>
    <w:rsid w:val="00696C7E"/>
    <w:rsid w:val="0069708D"/>
    <w:rsid w:val="006A6B57"/>
    <w:rsid w:val="006B1A77"/>
    <w:rsid w:val="006B5278"/>
    <w:rsid w:val="006C43C9"/>
    <w:rsid w:val="006C5613"/>
    <w:rsid w:val="006C7484"/>
    <w:rsid w:val="006D0860"/>
    <w:rsid w:val="006D3C99"/>
    <w:rsid w:val="006E1ADD"/>
    <w:rsid w:val="006E46B5"/>
    <w:rsid w:val="006E7671"/>
    <w:rsid w:val="006F1503"/>
    <w:rsid w:val="007012E1"/>
    <w:rsid w:val="007033F7"/>
    <w:rsid w:val="0071537D"/>
    <w:rsid w:val="0071748A"/>
    <w:rsid w:val="007233B6"/>
    <w:rsid w:val="00724AE5"/>
    <w:rsid w:val="00725DA9"/>
    <w:rsid w:val="007436CA"/>
    <w:rsid w:val="007446E6"/>
    <w:rsid w:val="007534AC"/>
    <w:rsid w:val="0075438B"/>
    <w:rsid w:val="00754940"/>
    <w:rsid w:val="00754CC5"/>
    <w:rsid w:val="007624B9"/>
    <w:rsid w:val="007646B9"/>
    <w:rsid w:val="00765365"/>
    <w:rsid w:val="007821DA"/>
    <w:rsid w:val="007831F3"/>
    <w:rsid w:val="007A0325"/>
    <w:rsid w:val="007A1210"/>
    <w:rsid w:val="007A3C75"/>
    <w:rsid w:val="007A47F5"/>
    <w:rsid w:val="007B027E"/>
    <w:rsid w:val="007B62E1"/>
    <w:rsid w:val="007C3DAD"/>
    <w:rsid w:val="007C4D92"/>
    <w:rsid w:val="007C7A94"/>
    <w:rsid w:val="007D0691"/>
    <w:rsid w:val="007D3AEF"/>
    <w:rsid w:val="007E4AAD"/>
    <w:rsid w:val="007E6583"/>
    <w:rsid w:val="007E7B60"/>
    <w:rsid w:val="007F19B8"/>
    <w:rsid w:val="00801C95"/>
    <w:rsid w:val="00805782"/>
    <w:rsid w:val="008064F7"/>
    <w:rsid w:val="00825B0C"/>
    <w:rsid w:val="00825ECD"/>
    <w:rsid w:val="008264C6"/>
    <w:rsid w:val="00831F31"/>
    <w:rsid w:val="00840EE8"/>
    <w:rsid w:val="008943B5"/>
    <w:rsid w:val="0089630F"/>
    <w:rsid w:val="008A46F3"/>
    <w:rsid w:val="008A639A"/>
    <w:rsid w:val="008B14D8"/>
    <w:rsid w:val="008B3DA5"/>
    <w:rsid w:val="008B5FBE"/>
    <w:rsid w:val="008C19D9"/>
    <w:rsid w:val="008C30BA"/>
    <w:rsid w:val="008C3211"/>
    <w:rsid w:val="008C512F"/>
    <w:rsid w:val="008C6DA8"/>
    <w:rsid w:val="008D0CDC"/>
    <w:rsid w:val="008D178E"/>
    <w:rsid w:val="008D3F84"/>
    <w:rsid w:val="008E0ED6"/>
    <w:rsid w:val="008F2B89"/>
    <w:rsid w:val="00901E81"/>
    <w:rsid w:val="009132CE"/>
    <w:rsid w:val="00920CEF"/>
    <w:rsid w:val="00921EB5"/>
    <w:rsid w:val="009275D3"/>
    <w:rsid w:val="00930145"/>
    <w:rsid w:val="009360B6"/>
    <w:rsid w:val="00943A38"/>
    <w:rsid w:val="00943FE5"/>
    <w:rsid w:val="00972447"/>
    <w:rsid w:val="00975C5D"/>
    <w:rsid w:val="00982A85"/>
    <w:rsid w:val="00993EBA"/>
    <w:rsid w:val="009A2222"/>
    <w:rsid w:val="009A42A3"/>
    <w:rsid w:val="009A4EE3"/>
    <w:rsid w:val="009B05B2"/>
    <w:rsid w:val="009B1CBB"/>
    <w:rsid w:val="009B257A"/>
    <w:rsid w:val="009B26BF"/>
    <w:rsid w:val="009B2DA5"/>
    <w:rsid w:val="009B4A62"/>
    <w:rsid w:val="009D0178"/>
    <w:rsid w:val="009D15E9"/>
    <w:rsid w:val="009D26FC"/>
    <w:rsid w:val="009E14E5"/>
    <w:rsid w:val="009E7665"/>
    <w:rsid w:val="009F01EF"/>
    <w:rsid w:val="009F0504"/>
    <w:rsid w:val="009F2BED"/>
    <w:rsid w:val="009F3340"/>
    <w:rsid w:val="009F6194"/>
    <w:rsid w:val="00A07B35"/>
    <w:rsid w:val="00A20939"/>
    <w:rsid w:val="00A30AEA"/>
    <w:rsid w:val="00A40AC4"/>
    <w:rsid w:val="00A47A9A"/>
    <w:rsid w:val="00A61FCD"/>
    <w:rsid w:val="00A73DEA"/>
    <w:rsid w:val="00A76F71"/>
    <w:rsid w:val="00A77081"/>
    <w:rsid w:val="00A857F1"/>
    <w:rsid w:val="00A9349E"/>
    <w:rsid w:val="00AB0C54"/>
    <w:rsid w:val="00AB13F9"/>
    <w:rsid w:val="00AB5172"/>
    <w:rsid w:val="00AD1DBF"/>
    <w:rsid w:val="00AD311D"/>
    <w:rsid w:val="00AD552D"/>
    <w:rsid w:val="00AD66E2"/>
    <w:rsid w:val="00B02947"/>
    <w:rsid w:val="00B06235"/>
    <w:rsid w:val="00B159F6"/>
    <w:rsid w:val="00B16D12"/>
    <w:rsid w:val="00B21B9C"/>
    <w:rsid w:val="00B24760"/>
    <w:rsid w:val="00B354EF"/>
    <w:rsid w:val="00B35FEA"/>
    <w:rsid w:val="00B46A3B"/>
    <w:rsid w:val="00B52719"/>
    <w:rsid w:val="00B560CF"/>
    <w:rsid w:val="00B56CE9"/>
    <w:rsid w:val="00B70ECD"/>
    <w:rsid w:val="00B70FD2"/>
    <w:rsid w:val="00B73A02"/>
    <w:rsid w:val="00B80081"/>
    <w:rsid w:val="00B87D1F"/>
    <w:rsid w:val="00B91FC6"/>
    <w:rsid w:val="00B94498"/>
    <w:rsid w:val="00BA179D"/>
    <w:rsid w:val="00BB3DB4"/>
    <w:rsid w:val="00BB79D8"/>
    <w:rsid w:val="00BC5468"/>
    <w:rsid w:val="00BD2663"/>
    <w:rsid w:val="00BD2CA2"/>
    <w:rsid w:val="00BD42B3"/>
    <w:rsid w:val="00BD71E6"/>
    <w:rsid w:val="00BE26F9"/>
    <w:rsid w:val="00BE71AF"/>
    <w:rsid w:val="00BF4A85"/>
    <w:rsid w:val="00BF570C"/>
    <w:rsid w:val="00C01E3F"/>
    <w:rsid w:val="00C0466D"/>
    <w:rsid w:val="00C07213"/>
    <w:rsid w:val="00C12ABD"/>
    <w:rsid w:val="00C23879"/>
    <w:rsid w:val="00C3251E"/>
    <w:rsid w:val="00C409E9"/>
    <w:rsid w:val="00C41330"/>
    <w:rsid w:val="00C43980"/>
    <w:rsid w:val="00C476E3"/>
    <w:rsid w:val="00C515E0"/>
    <w:rsid w:val="00C54853"/>
    <w:rsid w:val="00C62B9C"/>
    <w:rsid w:val="00C63DE5"/>
    <w:rsid w:val="00C6777C"/>
    <w:rsid w:val="00C70662"/>
    <w:rsid w:val="00C81477"/>
    <w:rsid w:val="00C81833"/>
    <w:rsid w:val="00C8436E"/>
    <w:rsid w:val="00C939D5"/>
    <w:rsid w:val="00C9453C"/>
    <w:rsid w:val="00CC06F9"/>
    <w:rsid w:val="00CC117D"/>
    <w:rsid w:val="00CC3064"/>
    <w:rsid w:val="00CC50F5"/>
    <w:rsid w:val="00CC5ACF"/>
    <w:rsid w:val="00CD08F7"/>
    <w:rsid w:val="00CD6E68"/>
    <w:rsid w:val="00CF044A"/>
    <w:rsid w:val="00CF0DCD"/>
    <w:rsid w:val="00D05952"/>
    <w:rsid w:val="00D111AE"/>
    <w:rsid w:val="00D11822"/>
    <w:rsid w:val="00D2164A"/>
    <w:rsid w:val="00D24587"/>
    <w:rsid w:val="00D269A7"/>
    <w:rsid w:val="00D3410A"/>
    <w:rsid w:val="00D36A6D"/>
    <w:rsid w:val="00D50FC3"/>
    <w:rsid w:val="00D602B5"/>
    <w:rsid w:val="00D71892"/>
    <w:rsid w:val="00D75954"/>
    <w:rsid w:val="00D81358"/>
    <w:rsid w:val="00D86FA9"/>
    <w:rsid w:val="00D874E8"/>
    <w:rsid w:val="00D96A28"/>
    <w:rsid w:val="00DB0B6C"/>
    <w:rsid w:val="00DB1488"/>
    <w:rsid w:val="00DB58E7"/>
    <w:rsid w:val="00DD25A2"/>
    <w:rsid w:val="00DD2A4C"/>
    <w:rsid w:val="00DD2A67"/>
    <w:rsid w:val="00DE47E9"/>
    <w:rsid w:val="00DE7097"/>
    <w:rsid w:val="00DF3648"/>
    <w:rsid w:val="00DF45A6"/>
    <w:rsid w:val="00DF60FA"/>
    <w:rsid w:val="00E00A77"/>
    <w:rsid w:val="00E01984"/>
    <w:rsid w:val="00E13062"/>
    <w:rsid w:val="00E3283D"/>
    <w:rsid w:val="00E43CC7"/>
    <w:rsid w:val="00E5210C"/>
    <w:rsid w:val="00E545AC"/>
    <w:rsid w:val="00E56B62"/>
    <w:rsid w:val="00E60A0D"/>
    <w:rsid w:val="00E84DFB"/>
    <w:rsid w:val="00E8587E"/>
    <w:rsid w:val="00EA0C8D"/>
    <w:rsid w:val="00EA197C"/>
    <w:rsid w:val="00EA20B7"/>
    <w:rsid w:val="00EB6821"/>
    <w:rsid w:val="00ED0269"/>
    <w:rsid w:val="00ED7AE9"/>
    <w:rsid w:val="00EE30F3"/>
    <w:rsid w:val="00EF2EFB"/>
    <w:rsid w:val="00EF653E"/>
    <w:rsid w:val="00F0231A"/>
    <w:rsid w:val="00F0469B"/>
    <w:rsid w:val="00F07701"/>
    <w:rsid w:val="00F102EF"/>
    <w:rsid w:val="00F201C2"/>
    <w:rsid w:val="00F22DE4"/>
    <w:rsid w:val="00F3591F"/>
    <w:rsid w:val="00F35A65"/>
    <w:rsid w:val="00F35EF5"/>
    <w:rsid w:val="00F41AFD"/>
    <w:rsid w:val="00F4237A"/>
    <w:rsid w:val="00F500FF"/>
    <w:rsid w:val="00F52E5C"/>
    <w:rsid w:val="00F6123E"/>
    <w:rsid w:val="00F61AAE"/>
    <w:rsid w:val="00F62CDC"/>
    <w:rsid w:val="00F63F66"/>
    <w:rsid w:val="00F8200F"/>
    <w:rsid w:val="00F85D56"/>
    <w:rsid w:val="00F90F29"/>
    <w:rsid w:val="00F9105A"/>
    <w:rsid w:val="00F96C81"/>
    <w:rsid w:val="00F9776C"/>
    <w:rsid w:val="00FA61C9"/>
    <w:rsid w:val="00FB37A9"/>
    <w:rsid w:val="00FB69A9"/>
    <w:rsid w:val="00FE1CB6"/>
    <w:rsid w:val="00FE2D4F"/>
    <w:rsid w:val="00FE2F2B"/>
    <w:rsid w:val="00FE48C8"/>
    <w:rsid w:val="00FE62F3"/>
    <w:rsid w:val="00FF0A7E"/>
    <w:rsid w:val="00FF5600"/>
    <w:rsid w:val="00FF67F6"/>
    <w:rsid w:val="00FF7F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7E6C7"/>
  <w15:docId w15:val="{14EA0DA8-6AD1-40EE-8B07-4F858765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link w:val="Naslov1Znak"/>
    <w:uiPriority w:val="9"/>
    <w:qFormat/>
    <w:pPr>
      <w:ind w:left="572" w:hanging="432"/>
      <w:outlineLvl w:val="0"/>
    </w:pPr>
    <w:rPr>
      <w:b/>
      <w:bCs/>
      <w:sz w:val="28"/>
      <w:szCs w:val="28"/>
    </w:rPr>
  </w:style>
  <w:style w:type="paragraph" w:styleId="Naslov2">
    <w:name w:val="heading 2"/>
    <w:basedOn w:val="Navaden"/>
    <w:uiPriority w:val="9"/>
    <w:unhideWhenUsed/>
    <w:qFormat/>
    <w:pPr>
      <w:ind w:left="140"/>
      <w:jc w:val="both"/>
      <w:outlineLvl w:val="1"/>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01"/>
      <w:ind w:left="580" w:hanging="440"/>
    </w:pPr>
    <w:rPr>
      <w:sz w:val="24"/>
      <w:szCs w:val="24"/>
    </w:rPr>
  </w:style>
  <w:style w:type="paragraph" w:styleId="Telobesedila">
    <w:name w:val="Body Text"/>
    <w:basedOn w:val="Navaden"/>
    <w:link w:val="TelobesedilaZnak"/>
    <w:uiPriority w:val="1"/>
    <w:qFormat/>
    <w:rPr>
      <w:sz w:val="24"/>
      <w:szCs w:val="24"/>
    </w:rPr>
  </w:style>
  <w:style w:type="paragraph" w:styleId="Naslov">
    <w:name w:val="Title"/>
    <w:basedOn w:val="Navaden"/>
    <w:link w:val="NaslovZnak"/>
    <w:uiPriority w:val="10"/>
    <w:qFormat/>
    <w:pPr>
      <w:ind w:left="3" w:right="3"/>
      <w:jc w:val="center"/>
    </w:pPr>
    <w:rPr>
      <w:b/>
      <w:bCs/>
      <w:sz w:val="40"/>
      <w:szCs w:val="40"/>
    </w:rPr>
  </w:style>
  <w:style w:type="paragraph" w:styleId="Odstavekseznama">
    <w:name w:val="List Paragraph"/>
    <w:basedOn w:val="Navaden"/>
    <w:uiPriority w:val="1"/>
    <w:qFormat/>
    <w:pPr>
      <w:ind w:left="572" w:hanging="360"/>
    </w:pPr>
  </w:style>
  <w:style w:type="paragraph" w:customStyle="1" w:styleId="TableParagraph">
    <w:name w:val="Table Paragraph"/>
    <w:basedOn w:val="Navaden"/>
    <w:uiPriority w:val="1"/>
    <w:qFormat/>
    <w:pPr>
      <w:spacing w:before="99"/>
      <w:jc w:val="center"/>
    </w:pPr>
  </w:style>
  <w:style w:type="paragraph" w:styleId="Glava">
    <w:name w:val="header"/>
    <w:basedOn w:val="Navaden"/>
    <w:link w:val="GlavaZnak"/>
    <w:uiPriority w:val="99"/>
    <w:unhideWhenUsed/>
    <w:rsid w:val="00AD66E2"/>
    <w:pPr>
      <w:tabs>
        <w:tab w:val="center" w:pos="4536"/>
        <w:tab w:val="right" w:pos="9072"/>
      </w:tabs>
    </w:pPr>
  </w:style>
  <w:style w:type="character" w:customStyle="1" w:styleId="GlavaZnak">
    <w:name w:val="Glava Znak"/>
    <w:basedOn w:val="Privzetapisavaodstavka"/>
    <w:link w:val="Glava"/>
    <w:uiPriority w:val="99"/>
    <w:rsid w:val="00AD66E2"/>
    <w:rPr>
      <w:rFonts w:ascii="Calibri" w:eastAsia="Calibri" w:hAnsi="Calibri" w:cs="Calibri"/>
      <w:lang w:val="sl-SI"/>
    </w:rPr>
  </w:style>
  <w:style w:type="paragraph" w:styleId="Noga">
    <w:name w:val="footer"/>
    <w:basedOn w:val="Navaden"/>
    <w:link w:val="NogaZnak"/>
    <w:uiPriority w:val="99"/>
    <w:unhideWhenUsed/>
    <w:rsid w:val="00AD66E2"/>
    <w:pPr>
      <w:tabs>
        <w:tab w:val="center" w:pos="4536"/>
        <w:tab w:val="right" w:pos="9072"/>
      </w:tabs>
    </w:pPr>
  </w:style>
  <w:style w:type="character" w:customStyle="1" w:styleId="NogaZnak">
    <w:name w:val="Noga Znak"/>
    <w:basedOn w:val="Privzetapisavaodstavka"/>
    <w:link w:val="Noga"/>
    <w:uiPriority w:val="99"/>
    <w:rsid w:val="00AD66E2"/>
    <w:rPr>
      <w:rFonts w:ascii="Calibri" w:eastAsia="Calibri" w:hAnsi="Calibri" w:cs="Calibri"/>
      <w:lang w:val="sl-SI"/>
    </w:rPr>
  </w:style>
  <w:style w:type="table" w:styleId="Tabelamrea">
    <w:name w:val="Table Grid"/>
    <w:basedOn w:val="Navadnatabela"/>
    <w:uiPriority w:val="39"/>
    <w:rsid w:val="00140507"/>
    <w:pPr>
      <w:widowControl/>
      <w:autoSpaceDE/>
      <w:autoSpaceDN/>
    </w:pPr>
    <w:rPr>
      <w:kern w:val="2"/>
      <w:lang w:val="sl-SI"/>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D2C03"/>
    <w:rPr>
      <w:color w:val="0000FF"/>
      <w:u w:val="single"/>
    </w:rPr>
  </w:style>
  <w:style w:type="character" w:customStyle="1" w:styleId="NaslovZnak">
    <w:name w:val="Naslov Znak"/>
    <w:basedOn w:val="Privzetapisavaodstavka"/>
    <w:link w:val="Naslov"/>
    <w:uiPriority w:val="10"/>
    <w:rsid w:val="004D2C03"/>
    <w:rPr>
      <w:rFonts w:ascii="Calibri" w:eastAsia="Calibri" w:hAnsi="Calibri" w:cs="Calibri"/>
      <w:b/>
      <w:bCs/>
      <w:sz w:val="40"/>
      <w:szCs w:val="40"/>
      <w:lang w:val="sl-SI"/>
    </w:rPr>
  </w:style>
  <w:style w:type="character" w:customStyle="1" w:styleId="Naslov1Znak">
    <w:name w:val="Naslov 1 Znak"/>
    <w:basedOn w:val="Privzetapisavaodstavka"/>
    <w:link w:val="Naslov1"/>
    <w:uiPriority w:val="9"/>
    <w:rsid w:val="00FE2D4F"/>
    <w:rPr>
      <w:rFonts w:ascii="Calibri" w:eastAsia="Calibri" w:hAnsi="Calibri" w:cs="Calibri"/>
      <w:b/>
      <w:bCs/>
      <w:sz w:val="28"/>
      <w:szCs w:val="28"/>
      <w:lang w:val="sl-SI"/>
    </w:rPr>
  </w:style>
  <w:style w:type="character" w:customStyle="1" w:styleId="TelobesedilaZnak">
    <w:name w:val="Telo besedila Znak"/>
    <w:basedOn w:val="Privzetapisavaodstavka"/>
    <w:link w:val="Telobesedila"/>
    <w:uiPriority w:val="1"/>
    <w:rsid w:val="00FE2D4F"/>
    <w:rPr>
      <w:rFonts w:ascii="Calibri" w:eastAsia="Calibri" w:hAnsi="Calibri" w:cs="Calibri"/>
      <w:sz w:val="24"/>
      <w:szCs w:val="24"/>
      <w:lang w:val="sl-SI"/>
    </w:rPr>
  </w:style>
  <w:style w:type="paragraph" w:styleId="Revizija">
    <w:name w:val="Revision"/>
    <w:hidden/>
    <w:uiPriority w:val="99"/>
    <w:semiHidden/>
    <w:rsid w:val="008B5FBE"/>
    <w:pPr>
      <w:widowControl/>
      <w:autoSpaceDE/>
      <w:autoSpaceDN/>
    </w:pPr>
    <w:rPr>
      <w:rFonts w:ascii="Calibri" w:eastAsia="Calibri" w:hAnsi="Calibri" w:cs="Calibri"/>
      <w:lang w:val="sl-SI"/>
    </w:rPr>
  </w:style>
  <w:style w:type="paragraph" w:styleId="Brezrazmikov">
    <w:name w:val="No Spacing"/>
    <w:uiPriority w:val="1"/>
    <w:qFormat/>
    <w:rsid w:val="006A6B57"/>
    <w:rPr>
      <w:rFonts w:ascii="Calibri" w:eastAsia="Calibri" w:hAnsi="Calibri" w:cs="Calibri"/>
      <w:lang w:val="sl-SI"/>
    </w:rPr>
  </w:style>
  <w:style w:type="character" w:styleId="Pripombasklic">
    <w:name w:val="annotation reference"/>
    <w:basedOn w:val="Privzetapisavaodstavka"/>
    <w:uiPriority w:val="99"/>
    <w:semiHidden/>
    <w:unhideWhenUsed/>
    <w:rsid w:val="00414CF1"/>
    <w:rPr>
      <w:sz w:val="16"/>
      <w:szCs w:val="16"/>
    </w:rPr>
  </w:style>
  <w:style w:type="paragraph" w:styleId="Pripombabesedilo">
    <w:name w:val="annotation text"/>
    <w:basedOn w:val="Navaden"/>
    <w:link w:val="PripombabesediloZnak"/>
    <w:uiPriority w:val="99"/>
    <w:semiHidden/>
    <w:unhideWhenUsed/>
    <w:rsid w:val="00414CF1"/>
    <w:rPr>
      <w:sz w:val="20"/>
      <w:szCs w:val="20"/>
    </w:rPr>
  </w:style>
  <w:style w:type="character" w:customStyle="1" w:styleId="PripombabesediloZnak">
    <w:name w:val="Pripomba – besedilo Znak"/>
    <w:basedOn w:val="Privzetapisavaodstavka"/>
    <w:link w:val="Pripombabesedilo"/>
    <w:uiPriority w:val="99"/>
    <w:semiHidden/>
    <w:rsid w:val="00414CF1"/>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414CF1"/>
    <w:rPr>
      <w:b/>
      <w:bCs/>
    </w:rPr>
  </w:style>
  <w:style w:type="character" w:customStyle="1" w:styleId="ZadevapripombeZnak">
    <w:name w:val="Zadeva pripombe Znak"/>
    <w:basedOn w:val="PripombabesediloZnak"/>
    <w:link w:val="Zadevapripombe"/>
    <w:uiPriority w:val="99"/>
    <w:semiHidden/>
    <w:rsid w:val="00414CF1"/>
    <w:rPr>
      <w:rFonts w:ascii="Calibri" w:eastAsia="Calibri" w:hAnsi="Calibri" w:cs="Calibri"/>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913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4FD1-0764-42B8-9D99-4BCD0A49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1506</Words>
  <Characters>8589</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Avtorji članka</dc:creator>
  <cp:keywords/>
  <dc:description/>
  <cp:lastModifiedBy>Marjetka Strle Vidali</cp:lastModifiedBy>
  <cp:revision>2</cp:revision>
  <dcterms:created xsi:type="dcterms:W3CDTF">2026-07-30T11:36:00Z</dcterms:created>
  <dcterms:modified xsi:type="dcterms:W3CDTF">2026-07-30T11:36:00Z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0x010100031999850A847648AF0D77D26E51E479</vt:lpwstr>
  </property>
  <property fmtid="{D5CDD505-2E9C-101B-9397-08002B2CF9AE}" pid="3" name="Created">
    <vt:filetime>2026-03-20T00:00:00Z</vt:filetime>
  </property>
  <property fmtid="{D5CDD505-2E9C-101B-9397-08002B2CF9AE}" pid="4" name="Creator">
    <vt:lpwstr>Acrobat PDFMaker 20 for Word</vt:lpwstr>
  </property>
  <property fmtid="{D5CDD505-2E9C-101B-9397-08002B2CF9AE}" pid="5" name="GrammarlyDocumentId">
    <vt:lpwstr>017766bb200f34330b27a56bfb43df34cae5649574c3e0561effe2f14ad67a69</vt:lpwstr>
  </property>
  <property fmtid="{D5CDD505-2E9C-101B-9397-08002B2CF9AE}" pid="6" name="LastSaved">
    <vt:filetime>2026-03-23T00:00:00Z</vt:filetime>
  </property>
  <property fmtid="{D5CDD505-2E9C-101B-9397-08002B2CF9AE}" pid="7" name="Producer">
    <vt:lpwstr>Adobe PDF Library 20.1.50</vt:lpwstr>
  </property>
  <property fmtid="{D5CDD505-2E9C-101B-9397-08002B2CF9AE}" pid="8" name="SourceModified">
    <vt:lpwstr>D:20260320092605</vt:lpwstr>
  </property>
  <property fmtid="{D5CDD505-2E9C-101B-9397-08002B2CF9AE}" pid="9" name="docLang">
    <vt:lpwstr>sl</vt:lpwstr>
  </property>
</Properties>
</file>